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5B28" w14:textId="2239E6AE" w:rsidR="0016163E" w:rsidRDefault="00F80408" w:rsidP="0016163E">
      <w:pPr>
        <w:jc w:val="center"/>
        <w:rPr>
          <w:rFonts w:ascii="Tahoma" w:hAnsi="Tahoma" w:cs="Tahoma"/>
          <w:sz w:val="22"/>
        </w:rPr>
      </w:pPr>
      <w:r>
        <w:rPr>
          <w:rFonts w:ascii="Tahoma" w:hAnsi="Tahoma" w:cs="Tahoma"/>
          <w:sz w:val="22"/>
        </w:rPr>
        <w:t xml:space="preserve">Draft </w:t>
      </w:r>
      <w:r w:rsidR="0016163E" w:rsidRPr="00EE4B4A">
        <w:rPr>
          <w:rFonts w:ascii="Tahoma" w:hAnsi="Tahoma" w:cs="Tahoma"/>
          <w:sz w:val="22"/>
        </w:rPr>
        <w:t xml:space="preserve">Minutes of the </w:t>
      </w:r>
      <w:r w:rsidR="006F5926" w:rsidRPr="006F5926">
        <w:rPr>
          <w:rFonts w:ascii="Tahoma" w:hAnsi="Tahoma" w:cs="Tahoma"/>
          <w:b/>
          <w:bCs/>
          <w:sz w:val="22"/>
        </w:rPr>
        <w:t>4th</w:t>
      </w:r>
      <w:r w:rsidR="006F5926">
        <w:rPr>
          <w:rFonts w:ascii="Tahoma" w:hAnsi="Tahoma" w:cs="Tahoma"/>
          <w:sz w:val="22"/>
        </w:rPr>
        <w:t xml:space="preserve"> </w:t>
      </w:r>
    </w:p>
    <w:p w14:paraId="0B57DE28" w14:textId="77777777" w:rsidR="0016163E" w:rsidRPr="00EE4B4A" w:rsidRDefault="0016163E" w:rsidP="0016163E">
      <w:pPr>
        <w:jc w:val="center"/>
        <w:rPr>
          <w:rFonts w:ascii="Tahoma" w:hAnsi="Tahoma" w:cs="Tahoma"/>
          <w:sz w:val="22"/>
        </w:rPr>
      </w:pPr>
      <w:r w:rsidRPr="00EE4B4A">
        <w:rPr>
          <w:rFonts w:ascii="Tahoma" w:hAnsi="Tahoma" w:cs="Tahoma"/>
          <w:b/>
          <w:sz w:val="22"/>
        </w:rPr>
        <w:t>AGM</w:t>
      </w:r>
      <w:r>
        <w:rPr>
          <w:rFonts w:ascii="Tahoma" w:hAnsi="Tahoma" w:cs="Tahoma"/>
          <w:b/>
          <w:sz w:val="22"/>
        </w:rPr>
        <w:t xml:space="preserve"> of the Friends of The Gamb</w:t>
      </w:r>
      <w:r w:rsidR="00F80408">
        <w:rPr>
          <w:rFonts w:ascii="Tahoma" w:hAnsi="Tahoma" w:cs="Tahoma"/>
          <w:b/>
          <w:sz w:val="22"/>
        </w:rPr>
        <w:t>i</w:t>
      </w:r>
      <w:r>
        <w:rPr>
          <w:rFonts w:ascii="Tahoma" w:hAnsi="Tahoma" w:cs="Tahoma"/>
          <w:b/>
          <w:sz w:val="22"/>
        </w:rPr>
        <w:t>a Association CIO 1171620</w:t>
      </w:r>
    </w:p>
    <w:p w14:paraId="44F26917" w14:textId="77777777" w:rsidR="0016163E" w:rsidRPr="00EE4B4A" w:rsidRDefault="00D90C03" w:rsidP="0016163E">
      <w:pPr>
        <w:jc w:val="center"/>
        <w:rPr>
          <w:rFonts w:ascii="Tahoma" w:hAnsi="Tahoma" w:cs="Tahoma"/>
          <w:sz w:val="22"/>
        </w:rPr>
      </w:pPr>
      <w:r>
        <w:rPr>
          <w:rFonts w:ascii="Tahoma" w:hAnsi="Tahoma" w:cs="Tahoma"/>
          <w:sz w:val="22"/>
        </w:rPr>
        <w:t>Held online by means of a ‘Zoom’ meeting</w:t>
      </w:r>
    </w:p>
    <w:p w14:paraId="22B678EA" w14:textId="47F6A4AE" w:rsidR="0016163E" w:rsidRPr="00EE4B4A" w:rsidRDefault="00D90C03" w:rsidP="0016163E">
      <w:pPr>
        <w:jc w:val="center"/>
        <w:rPr>
          <w:rFonts w:ascii="Tahoma" w:hAnsi="Tahoma" w:cs="Tahoma"/>
          <w:sz w:val="22"/>
        </w:rPr>
      </w:pPr>
      <w:r>
        <w:rPr>
          <w:rFonts w:ascii="Tahoma" w:hAnsi="Tahoma" w:cs="Tahoma"/>
          <w:sz w:val="22"/>
        </w:rPr>
        <w:t>S</w:t>
      </w:r>
      <w:r w:rsidR="006F5926">
        <w:rPr>
          <w:rFonts w:ascii="Tahoma" w:hAnsi="Tahoma" w:cs="Tahoma"/>
          <w:sz w:val="22"/>
        </w:rPr>
        <w:t>un</w:t>
      </w:r>
      <w:r>
        <w:rPr>
          <w:rFonts w:ascii="Tahoma" w:hAnsi="Tahoma" w:cs="Tahoma"/>
          <w:sz w:val="22"/>
        </w:rPr>
        <w:t xml:space="preserve">day </w:t>
      </w:r>
      <w:r w:rsidR="006F5926">
        <w:rPr>
          <w:rFonts w:ascii="Tahoma" w:hAnsi="Tahoma" w:cs="Tahoma"/>
          <w:sz w:val="22"/>
        </w:rPr>
        <w:t>5</w:t>
      </w:r>
      <w:r w:rsidR="0016163E" w:rsidRPr="00787CE2">
        <w:rPr>
          <w:rFonts w:ascii="Tahoma" w:hAnsi="Tahoma" w:cs="Tahoma"/>
          <w:sz w:val="22"/>
          <w:vertAlign w:val="superscript"/>
        </w:rPr>
        <w:t>th</w:t>
      </w:r>
      <w:r w:rsidR="0016163E">
        <w:rPr>
          <w:rFonts w:ascii="Tahoma" w:hAnsi="Tahoma" w:cs="Tahoma"/>
          <w:sz w:val="22"/>
        </w:rPr>
        <w:t xml:space="preserve"> </w:t>
      </w:r>
      <w:r w:rsidR="004832C6">
        <w:rPr>
          <w:rFonts w:ascii="Tahoma" w:hAnsi="Tahoma" w:cs="Tahoma"/>
          <w:sz w:val="22"/>
        </w:rPr>
        <w:t>September 202</w:t>
      </w:r>
      <w:r w:rsidR="006F5926">
        <w:rPr>
          <w:rFonts w:ascii="Tahoma" w:hAnsi="Tahoma" w:cs="Tahoma"/>
          <w:sz w:val="22"/>
        </w:rPr>
        <w:t>1</w:t>
      </w:r>
    </w:p>
    <w:p w14:paraId="4D496F84" w14:textId="77777777" w:rsidR="0016163E" w:rsidRDefault="0016163E" w:rsidP="0016163E">
      <w:pPr>
        <w:pStyle w:val="Default"/>
        <w:spacing w:after="44"/>
        <w:rPr>
          <w:b/>
          <w:sz w:val="20"/>
          <w:szCs w:val="20"/>
        </w:rPr>
      </w:pPr>
    </w:p>
    <w:tbl>
      <w:tblPr>
        <w:tblStyle w:val="TableGrid"/>
        <w:tblW w:w="839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3107"/>
        <w:gridCol w:w="2360"/>
      </w:tblGrid>
      <w:tr w:rsidR="0016163E" w14:paraId="642711CA" w14:textId="77777777" w:rsidTr="006F5926">
        <w:trPr>
          <w:trHeight w:val="1437"/>
        </w:trPr>
        <w:tc>
          <w:tcPr>
            <w:tcW w:w="2932" w:type="dxa"/>
          </w:tcPr>
          <w:p w14:paraId="1547F1DF" w14:textId="77777777" w:rsidR="0016163E" w:rsidRPr="006F5926" w:rsidRDefault="0016163E" w:rsidP="009F2637">
            <w:pPr>
              <w:jc w:val="both"/>
              <w:rPr>
                <w:rFonts w:ascii="Tahoma" w:hAnsi="Tahoma" w:cs="Tahoma"/>
                <w:sz w:val="20"/>
                <w:szCs w:val="20"/>
              </w:rPr>
            </w:pPr>
            <w:r w:rsidRPr="006F5926">
              <w:rPr>
                <w:rFonts w:ascii="Tahoma" w:hAnsi="Tahoma" w:cs="Tahoma"/>
                <w:b/>
                <w:sz w:val="20"/>
                <w:szCs w:val="20"/>
              </w:rPr>
              <w:t>Present</w:t>
            </w:r>
            <w:r w:rsidRPr="006F5926">
              <w:rPr>
                <w:rFonts w:ascii="Tahoma" w:hAnsi="Tahoma" w:cs="Tahoma"/>
                <w:sz w:val="20"/>
                <w:szCs w:val="20"/>
              </w:rPr>
              <w:t>:</w:t>
            </w:r>
          </w:p>
          <w:p w14:paraId="1F587F98" w14:textId="77777777" w:rsidR="006F5926" w:rsidRPr="006F5926" w:rsidRDefault="006F5926" w:rsidP="006F5926">
            <w:pPr>
              <w:jc w:val="both"/>
              <w:rPr>
                <w:rFonts w:ascii="Tahoma" w:hAnsi="Tahoma" w:cs="Tahoma"/>
                <w:sz w:val="20"/>
                <w:szCs w:val="20"/>
              </w:rPr>
            </w:pPr>
            <w:r w:rsidRPr="006F5926">
              <w:rPr>
                <w:rFonts w:ascii="Tahoma" w:hAnsi="Tahoma" w:cs="Tahoma"/>
                <w:sz w:val="20"/>
                <w:szCs w:val="20"/>
              </w:rPr>
              <w:t>Jeff Phillips</w:t>
            </w:r>
          </w:p>
          <w:p w14:paraId="77F0061C" w14:textId="77777777" w:rsidR="00D90C03" w:rsidRPr="006F5926" w:rsidRDefault="00D90C03" w:rsidP="00D90C03">
            <w:pPr>
              <w:jc w:val="both"/>
              <w:rPr>
                <w:rFonts w:ascii="Tahoma" w:hAnsi="Tahoma" w:cs="Tahoma"/>
                <w:sz w:val="20"/>
                <w:szCs w:val="20"/>
              </w:rPr>
            </w:pPr>
            <w:r w:rsidRPr="006F5926">
              <w:rPr>
                <w:rFonts w:ascii="Tahoma" w:hAnsi="Tahoma" w:cs="Tahoma"/>
                <w:sz w:val="20"/>
                <w:szCs w:val="20"/>
              </w:rPr>
              <w:t>Gillian Hill</w:t>
            </w:r>
          </w:p>
          <w:p w14:paraId="4E275775" w14:textId="77777777" w:rsidR="00D90C03" w:rsidRPr="006F5926" w:rsidRDefault="00D90C03" w:rsidP="009F2637">
            <w:pPr>
              <w:jc w:val="both"/>
              <w:rPr>
                <w:rFonts w:ascii="Tahoma" w:hAnsi="Tahoma" w:cs="Tahoma"/>
                <w:sz w:val="20"/>
                <w:szCs w:val="20"/>
              </w:rPr>
            </w:pPr>
            <w:r w:rsidRPr="006F5926">
              <w:rPr>
                <w:rFonts w:ascii="Tahoma" w:hAnsi="Tahoma" w:cs="Tahoma"/>
                <w:sz w:val="20"/>
                <w:szCs w:val="20"/>
              </w:rPr>
              <w:t>Sandra Hill-Smith</w:t>
            </w:r>
          </w:p>
          <w:p w14:paraId="49CADF42" w14:textId="77777777" w:rsidR="00D90C03" w:rsidRPr="006F5926" w:rsidRDefault="00D90C03" w:rsidP="009F2637">
            <w:pPr>
              <w:jc w:val="both"/>
              <w:rPr>
                <w:rFonts w:ascii="Tahoma" w:hAnsi="Tahoma" w:cs="Tahoma"/>
                <w:sz w:val="20"/>
                <w:szCs w:val="20"/>
              </w:rPr>
            </w:pPr>
            <w:r w:rsidRPr="006F5926">
              <w:rPr>
                <w:rFonts w:ascii="Tahoma" w:hAnsi="Tahoma" w:cs="Tahoma"/>
                <w:sz w:val="20"/>
                <w:szCs w:val="20"/>
              </w:rPr>
              <w:t>Richard Hughes</w:t>
            </w:r>
          </w:p>
          <w:p w14:paraId="12FA0586" w14:textId="77777777" w:rsidR="00715E3F" w:rsidRPr="006F5926" w:rsidRDefault="00D90C03" w:rsidP="00734C7B">
            <w:pPr>
              <w:jc w:val="both"/>
              <w:rPr>
                <w:rFonts w:ascii="Tahoma" w:hAnsi="Tahoma" w:cs="Tahoma"/>
                <w:sz w:val="20"/>
                <w:szCs w:val="20"/>
              </w:rPr>
            </w:pPr>
            <w:r w:rsidRPr="006F5926">
              <w:rPr>
                <w:rFonts w:ascii="Tahoma" w:hAnsi="Tahoma" w:cs="Tahoma"/>
                <w:sz w:val="20"/>
                <w:szCs w:val="20"/>
              </w:rPr>
              <w:t xml:space="preserve">Donna </w:t>
            </w:r>
            <w:proofErr w:type="spellStart"/>
            <w:r w:rsidRPr="006F5926">
              <w:rPr>
                <w:rFonts w:ascii="Tahoma" w:hAnsi="Tahoma" w:cs="Tahoma"/>
                <w:sz w:val="20"/>
                <w:szCs w:val="20"/>
              </w:rPr>
              <w:t>Makins</w:t>
            </w:r>
            <w:proofErr w:type="spellEnd"/>
          </w:p>
          <w:p w14:paraId="6D7C8029" w14:textId="39115552" w:rsidR="006F5926" w:rsidRPr="006F5926" w:rsidRDefault="006F5926" w:rsidP="006F5926">
            <w:pPr>
              <w:jc w:val="both"/>
              <w:rPr>
                <w:rFonts w:ascii="Tahoma" w:hAnsi="Tahoma" w:cs="Tahoma"/>
                <w:sz w:val="20"/>
                <w:szCs w:val="20"/>
              </w:rPr>
            </w:pPr>
          </w:p>
        </w:tc>
        <w:tc>
          <w:tcPr>
            <w:tcW w:w="3107" w:type="dxa"/>
          </w:tcPr>
          <w:p w14:paraId="427F2CEF" w14:textId="77777777" w:rsidR="006F5926" w:rsidRDefault="006F5926" w:rsidP="006F5926">
            <w:pPr>
              <w:jc w:val="both"/>
              <w:rPr>
                <w:rFonts w:ascii="Tahoma" w:hAnsi="Tahoma" w:cs="Tahoma"/>
                <w:sz w:val="20"/>
                <w:szCs w:val="20"/>
              </w:rPr>
            </w:pPr>
          </w:p>
          <w:p w14:paraId="5E344117" w14:textId="42549905" w:rsidR="006F5926" w:rsidRPr="00372C4C" w:rsidRDefault="006F5926" w:rsidP="006F5926">
            <w:pPr>
              <w:jc w:val="both"/>
              <w:rPr>
                <w:rFonts w:ascii="Tahoma" w:hAnsi="Tahoma" w:cs="Tahoma"/>
                <w:sz w:val="20"/>
                <w:szCs w:val="20"/>
              </w:rPr>
            </w:pPr>
            <w:r w:rsidRPr="00372C4C">
              <w:rPr>
                <w:rFonts w:ascii="Tahoma" w:hAnsi="Tahoma" w:cs="Tahoma"/>
                <w:sz w:val="20"/>
                <w:szCs w:val="20"/>
              </w:rPr>
              <w:t>Lynda Redfern</w:t>
            </w:r>
          </w:p>
          <w:p w14:paraId="15B1EC9C" w14:textId="77777777" w:rsidR="006F5926" w:rsidRPr="00372C4C" w:rsidRDefault="006F5926" w:rsidP="006F5926">
            <w:pPr>
              <w:jc w:val="both"/>
              <w:rPr>
                <w:rFonts w:ascii="Tahoma" w:hAnsi="Tahoma" w:cs="Tahoma"/>
                <w:sz w:val="20"/>
                <w:szCs w:val="20"/>
              </w:rPr>
            </w:pPr>
            <w:proofErr w:type="spellStart"/>
            <w:r w:rsidRPr="00372C4C">
              <w:rPr>
                <w:rFonts w:ascii="Tahoma" w:hAnsi="Tahoma" w:cs="Tahoma"/>
                <w:sz w:val="20"/>
                <w:szCs w:val="20"/>
              </w:rPr>
              <w:t>Alhajie</w:t>
            </w:r>
            <w:proofErr w:type="spellEnd"/>
            <w:r w:rsidRPr="00372C4C">
              <w:rPr>
                <w:rFonts w:ascii="Tahoma" w:hAnsi="Tahoma" w:cs="Tahoma"/>
                <w:sz w:val="20"/>
                <w:szCs w:val="20"/>
              </w:rPr>
              <w:t xml:space="preserve"> Camara</w:t>
            </w:r>
          </w:p>
          <w:p w14:paraId="65CECA73" w14:textId="77777777" w:rsidR="006F5926" w:rsidRPr="00372C4C" w:rsidRDefault="006F5926" w:rsidP="006F5926">
            <w:pPr>
              <w:tabs>
                <w:tab w:val="left" w:pos="567"/>
              </w:tabs>
              <w:suppressAutoHyphens/>
              <w:jc w:val="both"/>
              <w:rPr>
                <w:rFonts w:ascii="Tahoma" w:hAnsi="Tahoma" w:cs="Tahoma"/>
                <w:sz w:val="20"/>
                <w:szCs w:val="20"/>
                <w:lang w:eastAsia="ar-SA"/>
              </w:rPr>
            </w:pPr>
            <w:r w:rsidRPr="00372C4C">
              <w:rPr>
                <w:rFonts w:ascii="Tahoma" w:hAnsi="Tahoma" w:cs="Tahoma"/>
                <w:sz w:val="20"/>
                <w:szCs w:val="20"/>
                <w:lang w:eastAsia="ar-SA"/>
              </w:rPr>
              <w:t xml:space="preserve">Margaret </w:t>
            </w:r>
            <w:proofErr w:type="spellStart"/>
            <w:r w:rsidRPr="00372C4C">
              <w:rPr>
                <w:rFonts w:ascii="Tahoma" w:hAnsi="Tahoma" w:cs="Tahoma"/>
                <w:sz w:val="20"/>
                <w:szCs w:val="20"/>
                <w:lang w:eastAsia="ar-SA"/>
              </w:rPr>
              <w:t>Cluroe</w:t>
            </w:r>
            <w:proofErr w:type="spellEnd"/>
          </w:p>
          <w:p w14:paraId="49399D4E" w14:textId="77777777" w:rsidR="006F5926" w:rsidRPr="00372C4C" w:rsidRDefault="006F5926" w:rsidP="006F5926">
            <w:pPr>
              <w:jc w:val="both"/>
              <w:rPr>
                <w:rFonts w:ascii="Tahoma" w:hAnsi="Tahoma" w:cs="Tahoma"/>
                <w:sz w:val="20"/>
                <w:szCs w:val="20"/>
              </w:rPr>
            </w:pPr>
            <w:r w:rsidRPr="00372C4C">
              <w:rPr>
                <w:rFonts w:ascii="Tahoma" w:hAnsi="Tahoma" w:cs="Tahoma"/>
                <w:sz w:val="20"/>
                <w:szCs w:val="20"/>
              </w:rPr>
              <w:t>Rod &amp; Linda Luff</w:t>
            </w:r>
          </w:p>
          <w:p w14:paraId="5B096711" w14:textId="78705746" w:rsidR="0016163E" w:rsidRPr="006F5926" w:rsidRDefault="0016163E" w:rsidP="00734C7B">
            <w:pPr>
              <w:jc w:val="both"/>
              <w:rPr>
                <w:rFonts w:ascii="Tahoma" w:hAnsi="Tahoma" w:cs="Tahoma"/>
                <w:sz w:val="20"/>
                <w:szCs w:val="20"/>
              </w:rPr>
            </w:pPr>
          </w:p>
        </w:tc>
        <w:tc>
          <w:tcPr>
            <w:tcW w:w="2360" w:type="dxa"/>
          </w:tcPr>
          <w:p w14:paraId="12C3E494" w14:textId="77777777" w:rsidR="00734C7B" w:rsidRPr="006F5926" w:rsidRDefault="00734C7B" w:rsidP="006F5926">
            <w:pPr>
              <w:ind w:left="174" w:hanging="150"/>
              <w:jc w:val="both"/>
              <w:rPr>
                <w:rFonts w:ascii="Tahoma" w:hAnsi="Tahoma" w:cs="Tahoma"/>
                <w:b/>
                <w:sz w:val="20"/>
                <w:szCs w:val="20"/>
              </w:rPr>
            </w:pPr>
            <w:r w:rsidRPr="006F5926">
              <w:rPr>
                <w:rFonts w:ascii="Tahoma" w:hAnsi="Tahoma" w:cs="Tahoma"/>
                <w:b/>
                <w:sz w:val="20"/>
                <w:szCs w:val="20"/>
              </w:rPr>
              <w:t>Apologies:</w:t>
            </w:r>
          </w:p>
          <w:p w14:paraId="48D123F3" w14:textId="011EDEB5" w:rsidR="006F5926" w:rsidRPr="006F5926" w:rsidRDefault="006F5926" w:rsidP="006F5926">
            <w:pPr>
              <w:ind w:left="174" w:hanging="150"/>
              <w:jc w:val="both"/>
              <w:rPr>
                <w:rFonts w:ascii="Tahoma" w:hAnsi="Tahoma" w:cs="Tahoma"/>
                <w:sz w:val="20"/>
                <w:szCs w:val="20"/>
              </w:rPr>
            </w:pPr>
            <w:r w:rsidRPr="006F5926">
              <w:rPr>
                <w:rFonts w:ascii="Tahoma" w:hAnsi="Tahoma" w:cs="Tahoma"/>
                <w:sz w:val="20"/>
                <w:szCs w:val="20"/>
              </w:rPr>
              <w:t>Jackie Massey</w:t>
            </w:r>
          </w:p>
          <w:p w14:paraId="637634B6" w14:textId="582D66F9" w:rsidR="006F5926" w:rsidRPr="006F5926" w:rsidRDefault="006F5926" w:rsidP="006F5926">
            <w:pPr>
              <w:ind w:left="174" w:hanging="150"/>
              <w:jc w:val="both"/>
              <w:rPr>
                <w:rFonts w:ascii="Tahoma" w:hAnsi="Tahoma" w:cs="Tahoma"/>
                <w:sz w:val="20"/>
                <w:szCs w:val="20"/>
              </w:rPr>
            </w:pPr>
            <w:r w:rsidRPr="006F5926">
              <w:rPr>
                <w:rFonts w:ascii="Tahoma" w:hAnsi="Tahoma" w:cs="Tahoma"/>
                <w:sz w:val="20"/>
                <w:szCs w:val="20"/>
              </w:rPr>
              <w:t>Rob &amp; Margaret Isdale</w:t>
            </w:r>
          </w:p>
          <w:p w14:paraId="7958DED1" w14:textId="77777777" w:rsidR="0016163E" w:rsidRPr="006F5926" w:rsidRDefault="006F5926" w:rsidP="006F5926">
            <w:pPr>
              <w:ind w:left="174" w:hanging="150"/>
              <w:rPr>
                <w:rFonts w:ascii="Tahoma" w:hAnsi="Tahoma" w:cs="Tahoma"/>
                <w:sz w:val="20"/>
                <w:szCs w:val="20"/>
                <w:lang w:eastAsia="ar-SA"/>
              </w:rPr>
            </w:pPr>
            <w:r w:rsidRPr="006F5926">
              <w:rPr>
                <w:rFonts w:ascii="Tahoma" w:hAnsi="Tahoma" w:cs="Tahoma"/>
                <w:sz w:val="20"/>
                <w:szCs w:val="20"/>
                <w:lang w:eastAsia="ar-SA"/>
              </w:rPr>
              <w:t>Madelaine Binnie</w:t>
            </w:r>
          </w:p>
          <w:p w14:paraId="75F53E2E" w14:textId="3FF5B790" w:rsidR="006F5926" w:rsidRPr="006F5926" w:rsidRDefault="006F5926" w:rsidP="006F5926">
            <w:pPr>
              <w:ind w:left="174" w:hanging="150"/>
              <w:rPr>
                <w:rFonts w:ascii="Tahoma" w:hAnsi="Tahoma" w:cs="Tahoma"/>
                <w:sz w:val="20"/>
                <w:szCs w:val="20"/>
                <w:lang w:eastAsia="ar-SA"/>
              </w:rPr>
            </w:pPr>
            <w:r w:rsidRPr="006F5926">
              <w:rPr>
                <w:rFonts w:ascii="Tahoma" w:hAnsi="Tahoma" w:cs="Tahoma"/>
                <w:sz w:val="20"/>
                <w:szCs w:val="20"/>
                <w:lang w:eastAsia="ar-SA"/>
              </w:rPr>
              <w:t xml:space="preserve">Dorothy &amp; </w:t>
            </w:r>
            <w:r w:rsidR="00EA069B">
              <w:rPr>
                <w:rFonts w:ascii="Tahoma" w:hAnsi="Tahoma" w:cs="Tahoma"/>
                <w:sz w:val="20"/>
                <w:szCs w:val="20"/>
                <w:lang w:eastAsia="ar-SA"/>
              </w:rPr>
              <w:t>J</w:t>
            </w:r>
            <w:r w:rsidRPr="006F5926">
              <w:rPr>
                <w:rFonts w:ascii="Tahoma" w:hAnsi="Tahoma" w:cs="Tahoma"/>
                <w:sz w:val="20"/>
                <w:szCs w:val="20"/>
                <w:lang w:eastAsia="ar-SA"/>
              </w:rPr>
              <w:t>ohn Baxter</w:t>
            </w:r>
          </w:p>
          <w:p w14:paraId="76FF9061" w14:textId="77777777" w:rsidR="006F5926" w:rsidRPr="006F5926" w:rsidRDefault="006F5926" w:rsidP="006F5926">
            <w:pPr>
              <w:ind w:left="174" w:hanging="150"/>
              <w:rPr>
                <w:rFonts w:ascii="Tahoma" w:hAnsi="Tahoma" w:cs="Tahoma"/>
                <w:sz w:val="20"/>
                <w:szCs w:val="20"/>
                <w:lang w:eastAsia="ar-SA"/>
              </w:rPr>
            </w:pPr>
            <w:r w:rsidRPr="006F5926">
              <w:rPr>
                <w:rFonts w:ascii="Tahoma" w:hAnsi="Tahoma" w:cs="Tahoma"/>
                <w:sz w:val="20"/>
                <w:szCs w:val="20"/>
                <w:lang w:eastAsia="ar-SA"/>
              </w:rPr>
              <w:t>Gerry Gurney</w:t>
            </w:r>
          </w:p>
          <w:p w14:paraId="744A5EE3" w14:textId="7F5B9211" w:rsidR="006F5926" w:rsidRPr="006F5926" w:rsidRDefault="006F5926" w:rsidP="00645CDA">
            <w:pPr>
              <w:rPr>
                <w:rFonts w:ascii="Tahoma" w:hAnsi="Tahoma" w:cs="Tahoma"/>
                <w:sz w:val="20"/>
                <w:szCs w:val="20"/>
                <w:lang w:eastAsia="ar-SA"/>
              </w:rPr>
            </w:pPr>
          </w:p>
        </w:tc>
      </w:tr>
    </w:tbl>
    <w:p w14:paraId="49E25ECE" w14:textId="77777777" w:rsidR="0016163E" w:rsidRDefault="0016163E" w:rsidP="006F5926">
      <w:pPr>
        <w:pStyle w:val="Default"/>
        <w:spacing w:after="44"/>
        <w:rPr>
          <w:sz w:val="20"/>
          <w:szCs w:val="20"/>
        </w:rPr>
      </w:pPr>
    </w:p>
    <w:p w14:paraId="44C15B0C" w14:textId="77777777" w:rsidR="00093B0C" w:rsidRPr="00093B0C" w:rsidRDefault="00093B0C" w:rsidP="0016163E">
      <w:pPr>
        <w:pStyle w:val="Default"/>
        <w:numPr>
          <w:ilvl w:val="0"/>
          <w:numId w:val="1"/>
        </w:numPr>
        <w:spacing w:after="44"/>
        <w:rPr>
          <w:sz w:val="20"/>
          <w:szCs w:val="20"/>
        </w:rPr>
      </w:pPr>
      <w:r>
        <w:rPr>
          <w:b/>
          <w:sz w:val="20"/>
          <w:szCs w:val="20"/>
        </w:rPr>
        <w:t xml:space="preserve">Welcome by the </w:t>
      </w:r>
      <w:r w:rsidR="0016163E" w:rsidRPr="00093B0C">
        <w:rPr>
          <w:b/>
          <w:sz w:val="20"/>
          <w:szCs w:val="20"/>
        </w:rPr>
        <w:t>Chairman</w:t>
      </w:r>
      <w:r>
        <w:rPr>
          <w:b/>
          <w:sz w:val="20"/>
          <w:szCs w:val="20"/>
        </w:rPr>
        <w:t xml:space="preserve"> </w:t>
      </w:r>
    </w:p>
    <w:p w14:paraId="3A860F83" w14:textId="5AD30889" w:rsidR="0016163E" w:rsidRDefault="006F5926" w:rsidP="00093B0C">
      <w:pPr>
        <w:pStyle w:val="Default"/>
        <w:spacing w:after="44"/>
        <w:ind w:left="720"/>
        <w:rPr>
          <w:sz w:val="20"/>
          <w:szCs w:val="20"/>
        </w:rPr>
      </w:pPr>
      <w:r w:rsidRPr="00093B0C">
        <w:rPr>
          <w:sz w:val="20"/>
          <w:szCs w:val="20"/>
        </w:rPr>
        <w:t xml:space="preserve">Donna </w:t>
      </w:r>
      <w:proofErr w:type="spellStart"/>
      <w:r w:rsidRPr="00093B0C">
        <w:rPr>
          <w:sz w:val="20"/>
          <w:szCs w:val="20"/>
        </w:rPr>
        <w:t>Makins</w:t>
      </w:r>
      <w:proofErr w:type="spellEnd"/>
      <w:r w:rsidRPr="00093B0C">
        <w:rPr>
          <w:sz w:val="20"/>
          <w:szCs w:val="20"/>
        </w:rPr>
        <w:t xml:space="preserve"> acting as</w:t>
      </w:r>
      <w:r w:rsidR="00596194" w:rsidRPr="00093B0C">
        <w:rPr>
          <w:sz w:val="20"/>
          <w:szCs w:val="20"/>
        </w:rPr>
        <w:t xml:space="preserve"> Chairman welcomed everyone to the meeting.</w:t>
      </w:r>
    </w:p>
    <w:p w14:paraId="6CFB68C7" w14:textId="77777777" w:rsidR="00093B0C" w:rsidRDefault="00093B0C" w:rsidP="00093B0C">
      <w:pPr>
        <w:pStyle w:val="Default"/>
        <w:spacing w:after="44"/>
        <w:ind w:left="720"/>
        <w:rPr>
          <w:sz w:val="20"/>
          <w:szCs w:val="20"/>
        </w:rPr>
      </w:pPr>
    </w:p>
    <w:p w14:paraId="6E0B8C1F" w14:textId="7ADB6988" w:rsidR="00093B0C" w:rsidRPr="00093B0C" w:rsidRDefault="00093B0C" w:rsidP="00093B0C">
      <w:pPr>
        <w:pStyle w:val="Default"/>
        <w:numPr>
          <w:ilvl w:val="0"/>
          <w:numId w:val="1"/>
        </w:numPr>
        <w:spacing w:after="44"/>
        <w:rPr>
          <w:b/>
          <w:bCs/>
          <w:sz w:val="20"/>
          <w:szCs w:val="20"/>
        </w:rPr>
      </w:pPr>
      <w:r w:rsidRPr="00093B0C">
        <w:rPr>
          <w:b/>
          <w:bCs/>
          <w:sz w:val="20"/>
          <w:szCs w:val="20"/>
        </w:rPr>
        <w:t>Apologies for Absence</w:t>
      </w:r>
    </w:p>
    <w:p w14:paraId="3AF94EFF" w14:textId="03EF818C" w:rsidR="00093B0C" w:rsidRDefault="00093B0C" w:rsidP="00093B0C">
      <w:pPr>
        <w:pStyle w:val="Default"/>
        <w:spacing w:after="44"/>
        <w:ind w:left="720"/>
        <w:rPr>
          <w:sz w:val="20"/>
          <w:szCs w:val="20"/>
        </w:rPr>
      </w:pPr>
      <w:r>
        <w:rPr>
          <w:sz w:val="20"/>
          <w:szCs w:val="20"/>
        </w:rPr>
        <w:t>Listed above</w:t>
      </w:r>
    </w:p>
    <w:p w14:paraId="16499707" w14:textId="77777777" w:rsidR="00093B0C" w:rsidRDefault="00093B0C" w:rsidP="00093B0C">
      <w:pPr>
        <w:pStyle w:val="Default"/>
        <w:spacing w:after="44"/>
        <w:ind w:left="720"/>
        <w:rPr>
          <w:sz w:val="20"/>
          <w:szCs w:val="20"/>
        </w:rPr>
      </w:pPr>
    </w:p>
    <w:p w14:paraId="66301BBE" w14:textId="1E3E5FF3" w:rsidR="0016163E" w:rsidRPr="004832C6" w:rsidRDefault="004832C6" w:rsidP="0016163E">
      <w:pPr>
        <w:pStyle w:val="Default"/>
        <w:numPr>
          <w:ilvl w:val="0"/>
          <w:numId w:val="1"/>
        </w:numPr>
        <w:spacing w:after="44"/>
        <w:rPr>
          <w:sz w:val="20"/>
          <w:szCs w:val="20"/>
        </w:rPr>
      </w:pPr>
      <w:r>
        <w:rPr>
          <w:b/>
          <w:sz w:val="20"/>
          <w:szCs w:val="20"/>
        </w:rPr>
        <w:t xml:space="preserve"> Minutes of the </w:t>
      </w:r>
      <w:r w:rsidR="006F5926">
        <w:rPr>
          <w:b/>
          <w:sz w:val="20"/>
          <w:szCs w:val="20"/>
        </w:rPr>
        <w:t>3rd</w:t>
      </w:r>
      <w:r>
        <w:rPr>
          <w:b/>
          <w:sz w:val="20"/>
          <w:szCs w:val="20"/>
        </w:rPr>
        <w:t xml:space="preserve"> </w:t>
      </w:r>
      <w:r w:rsidR="0016163E" w:rsidRPr="004832C6">
        <w:rPr>
          <w:b/>
          <w:sz w:val="20"/>
          <w:szCs w:val="20"/>
        </w:rPr>
        <w:t>Annual General Meeting</w:t>
      </w:r>
      <w:r w:rsidR="006F5926">
        <w:rPr>
          <w:b/>
          <w:sz w:val="20"/>
          <w:szCs w:val="20"/>
        </w:rPr>
        <w:t xml:space="preserve"> 2020</w:t>
      </w:r>
      <w:r w:rsidR="0016163E" w:rsidRPr="004832C6">
        <w:rPr>
          <w:b/>
          <w:sz w:val="20"/>
          <w:szCs w:val="20"/>
        </w:rPr>
        <w:t xml:space="preserve"> of the CIO 1171620</w:t>
      </w:r>
      <w:r w:rsidR="0016163E" w:rsidRPr="004832C6">
        <w:rPr>
          <w:sz w:val="20"/>
          <w:szCs w:val="20"/>
        </w:rPr>
        <w:t xml:space="preserve"> </w:t>
      </w:r>
    </w:p>
    <w:p w14:paraId="5EA53292" w14:textId="05A0DFE7" w:rsidR="0016163E" w:rsidRDefault="0016163E" w:rsidP="0016163E">
      <w:pPr>
        <w:pStyle w:val="Default"/>
        <w:spacing w:after="44"/>
        <w:ind w:left="720"/>
        <w:rPr>
          <w:sz w:val="20"/>
          <w:szCs w:val="20"/>
        </w:rPr>
      </w:pPr>
      <w:r w:rsidRPr="004832C6">
        <w:rPr>
          <w:sz w:val="20"/>
          <w:szCs w:val="20"/>
        </w:rPr>
        <w:t>There w</w:t>
      </w:r>
      <w:r w:rsidR="00F80408" w:rsidRPr="004832C6">
        <w:rPr>
          <w:sz w:val="20"/>
          <w:szCs w:val="20"/>
        </w:rPr>
        <w:t xml:space="preserve">ere no </w:t>
      </w:r>
      <w:r w:rsidR="002D656E" w:rsidRPr="004832C6">
        <w:rPr>
          <w:sz w:val="20"/>
          <w:szCs w:val="20"/>
        </w:rPr>
        <w:t xml:space="preserve">matters arising from </w:t>
      </w:r>
      <w:r w:rsidR="00F80408" w:rsidRPr="004832C6">
        <w:rPr>
          <w:sz w:val="20"/>
          <w:szCs w:val="20"/>
        </w:rPr>
        <w:t>the minutes and they were accepted as a true record</w:t>
      </w:r>
      <w:r w:rsidR="0084075A">
        <w:rPr>
          <w:sz w:val="20"/>
          <w:szCs w:val="20"/>
        </w:rPr>
        <w:t>.</w:t>
      </w:r>
    </w:p>
    <w:p w14:paraId="1CDB03EA" w14:textId="1931E77A" w:rsidR="00093B0C" w:rsidRDefault="00093B0C" w:rsidP="0016163E">
      <w:pPr>
        <w:pStyle w:val="Default"/>
        <w:spacing w:after="44"/>
        <w:ind w:left="720"/>
        <w:rPr>
          <w:sz w:val="20"/>
          <w:szCs w:val="20"/>
        </w:rPr>
      </w:pPr>
    </w:p>
    <w:p w14:paraId="2A89E107" w14:textId="0E5E9AAA" w:rsidR="00093B0C" w:rsidRPr="00093B0C" w:rsidRDefault="00093B0C" w:rsidP="00093B0C">
      <w:pPr>
        <w:pStyle w:val="Default"/>
        <w:numPr>
          <w:ilvl w:val="0"/>
          <w:numId w:val="1"/>
        </w:numPr>
        <w:spacing w:after="44"/>
        <w:rPr>
          <w:b/>
          <w:bCs/>
          <w:sz w:val="20"/>
          <w:szCs w:val="20"/>
        </w:rPr>
      </w:pPr>
      <w:r w:rsidRPr="00093B0C">
        <w:rPr>
          <w:b/>
          <w:bCs/>
          <w:sz w:val="20"/>
          <w:szCs w:val="20"/>
        </w:rPr>
        <w:t>Matters Arising.</w:t>
      </w:r>
    </w:p>
    <w:p w14:paraId="5E6017E4" w14:textId="69D0AEC5" w:rsidR="00093B0C" w:rsidRPr="004832C6" w:rsidRDefault="00093B0C" w:rsidP="00093B0C">
      <w:pPr>
        <w:pStyle w:val="Default"/>
        <w:spacing w:after="44"/>
        <w:ind w:left="720"/>
        <w:rPr>
          <w:sz w:val="20"/>
          <w:szCs w:val="20"/>
        </w:rPr>
      </w:pPr>
      <w:r>
        <w:rPr>
          <w:sz w:val="20"/>
          <w:szCs w:val="20"/>
        </w:rPr>
        <w:t>None</w:t>
      </w:r>
    </w:p>
    <w:p w14:paraId="0291F01F" w14:textId="77777777" w:rsidR="0016163E" w:rsidRPr="004832C6" w:rsidRDefault="0016163E" w:rsidP="0016163E">
      <w:pPr>
        <w:pStyle w:val="Default"/>
        <w:spacing w:after="44"/>
        <w:ind w:left="720"/>
        <w:rPr>
          <w:sz w:val="20"/>
          <w:szCs w:val="20"/>
        </w:rPr>
      </w:pPr>
    </w:p>
    <w:p w14:paraId="33B58A03" w14:textId="7FD1FFD4" w:rsidR="0016163E" w:rsidRPr="004832C6" w:rsidRDefault="0016163E" w:rsidP="0016163E">
      <w:pPr>
        <w:pStyle w:val="Default"/>
        <w:numPr>
          <w:ilvl w:val="0"/>
          <w:numId w:val="1"/>
        </w:numPr>
        <w:spacing w:after="44"/>
        <w:rPr>
          <w:b/>
          <w:sz w:val="20"/>
          <w:szCs w:val="20"/>
        </w:rPr>
      </w:pPr>
      <w:r w:rsidRPr="004832C6">
        <w:rPr>
          <w:b/>
          <w:sz w:val="20"/>
          <w:szCs w:val="20"/>
        </w:rPr>
        <w:t>Presentation of the CI</w:t>
      </w:r>
      <w:r w:rsidR="004832C6">
        <w:rPr>
          <w:b/>
          <w:sz w:val="20"/>
          <w:szCs w:val="20"/>
        </w:rPr>
        <w:t>O 1171620 Annual report for 20</w:t>
      </w:r>
      <w:r w:rsidR="006F5926">
        <w:rPr>
          <w:b/>
          <w:sz w:val="20"/>
          <w:szCs w:val="20"/>
        </w:rPr>
        <w:t>20</w:t>
      </w:r>
    </w:p>
    <w:p w14:paraId="567C6A22" w14:textId="2259209B" w:rsidR="0016163E" w:rsidRPr="004832C6" w:rsidRDefault="0016163E" w:rsidP="0016163E">
      <w:pPr>
        <w:pStyle w:val="Default"/>
        <w:spacing w:after="44"/>
        <w:ind w:left="720"/>
        <w:rPr>
          <w:sz w:val="20"/>
          <w:szCs w:val="20"/>
        </w:rPr>
      </w:pPr>
      <w:r w:rsidRPr="004832C6">
        <w:rPr>
          <w:sz w:val="20"/>
          <w:szCs w:val="20"/>
        </w:rPr>
        <w:t>The A</w:t>
      </w:r>
      <w:r w:rsidR="004832C6">
        <w:rPr>
          <w:sz w:val="20"/>
          <w:szCs w:val="20"/>
        </w:rPr>
        <w:t>nnual Report of the CIO for 20</w:t>
      </w:r>
      <w:r w:rsidR="006F5926">
        <w:rPr>
          <w:sz w:val="20"/>
          <w:szCs w:val="20"/>
        </w:rPr>
        <w:t>20</w:t>
      </w:r>
      <w:r w:rsidRPr="004832C6">
        <w:rPr>
          <w:sz w:val="20"/>
          <w:szCs w:val="20"/>
        </w:rPr>
        <w:t xml:space="preserve"> was agreed unanimously.</w:t>
      </w:r>
    </w:p>
    <w:p w14:paraId="7E009169" w14:textId="77777777" w:rsidR="0016163E" w:rsidRPr="004832C6" w:rsidRDefault="0016163E" w:rsidP="0016163E">
      <w:pPr>
        <w:pStyle w:val="Default"/>
        <w:spacing w:after="44"/>
        <w:ind w:left="720"/>
        <w:rPr>
          <w:b/>
          <w:sz w:val="20"/>
          <w:szCs w:val="20"/>
        </w:rPr>
      </w:pPr>
    </w:p>
    <w:p w14:paraId="3B73823F" w14:textId="1E17BFE8" w:rsidR="00093B0C" w:rsidRDefault="00093B0C" w:rsidP="0016163E">
      <w:pPr>
        <w:pStyle w:val="Default"/>
        <w:numPr>
          <w:ilvl w:val="0"/>
          <w:numId w:val="1"/>
        </w:numPr>
        <w:rPr>
          <w:b/>
          <w:sz w:val="20"/>
          <w:szCs w:val="20"/>
        </w:rPr>
      </w:pPr>
      <w:r>
        <w:rPr>
          <w:b/>
          <w:sz w:val="20"/>
          <w:szCs w:val="20"/>
        </w:rPr>
        <w:t>Resignation of 2 Trustees</w:t>
      </w:r>
    </w:p>
    <w:p w14:paraId="1029EB78" w14:textId="6B915268" w:rsidR="00093B0C" w:rsidRDefault="00093B0C" w:rsidP="00093B0C">
      <w:pPr>
        <w:pStyle w:val="Default"/>
        <w:ind w:left="720"/>
        <w:rPr>
          <w:bCs/>
          <w:sz w:val="20"/>
          <w:szCs w:val="20"/>
        </w:rPr>
      </w:pPr>
      <w:r>
        <w:rPr>
          <w:bCs/>
          <w:sz w:val="20"/>
          <w:szCs w:val="20"/>
        </w:rPr>
        <w:t>Rob Isdale and Jackie Massey stood down in May 2021.</w:t>
      </w:r>
    </w:p>
    <w:p w14:paraId="41135DBC" w14:textId="77777777" w:rsidR="00093B0C" w:rsidRPr="00093B0C" w:rsidRDefault="00093B0C" w:rsidP="00093B0C">
      <w:pPr>
        <w:pStyle w:val="Default"/>
        <w:ind w:left="720"/>
        <w:rPr>
          <w:bCs/>
          <w:sz w:val="20"/>
          <w:szCs w:val="20"/>
        </w:rPr>
      </w:pPr>
    </w:p>
    <w:p w14:paraId="76D75B08" w14:textId="05CD9902" w:rsidR="0016163E" w:rsidRPr="004832C6" w:rsidRDefault="0016163E" w:rsidP="0016163E">
      <w:pPr>
        <w:pStyle w:val="Default"/>
        <w:numPr>
          <w:ilvl w:val="0"/>
          <w:numId w:val="1"/>
        </w:numPr>
        <w:rPr>
          <w:b/>
          <w:sz w:val="20"/>
          <w:szCs w:val="20"/>
        </w:rPr>
      </w:pPr>
      <w:r w:rsidRPr="004832C6">
        <w:rPr>
          <w:b/>
          <w:sz w:val="20"/>
          <w:szCs w:val="20"/>
        </w:rPr>
        <w:t>Confirmation of current CIO Trustees and E</w:t>
      </w:r>
      <w:r w:rsidR="00E847AF" w:rsidRPr="004832C6">
        <w:rPr>
          <w:b/>
          <w:sz w:val="20"/>
          <w:szCs w:val="20"/>
        </w:rPr>
        <w:t>lection of additional Trustees</w:t>
      </w:r>
    </w:p>
    <w:p w14:paraId="3ECC45B5" w14:textId="084B2B5E" w:rsidR="0016163E" w:rsidRPr="004832C6" w:rsidRDefault="0016163E" w:rsidP="007F4EF9">
      <w:pPr>
        <w:pStyle w:val="Default"/>
        <w:ind w:firstLine="720"/>
        <w:rPr>
          <w:sz w:val="20"/>
          <w:szCs w:val="20"/>
        </w:rPr>
      </w:pPr>
      <w:r w:rsidRPr="004832C6">
        <w:rPr>
          <w:sz w:val="20"/>
          <w:szCs w:val="20"/>
        </w:rPr>
        <w:t xml:space="preserve">The following Trustees of FoTGA CIO 1171620 were </w:t>
      </w:r>
      <w:r w:rsidR="00093B0C">
        <w:rPr>
          <w:sz w:val="20"/>
          <w:szCs w:val="20"/>
        </w:rPr>
        <w:t>elected unanimously</w:t>
      </w:r>
      <w:r w:rsidRPr="004832C6">
        <w:rPr>
          <w:sz w:val="20"/>
          <w:szCs w:val="20"/>
        </w:rPr>
        <w:t>.</w:t>
      </w:r>
    </w:p>
    <w:p w14:paraId="065C7E13" w14:textId="508FF1D8" w:rsidR="00093B0C" w:rsidRDefault="0016163E" w:rsidP="0016163E">
      <w:pPr>
        <w:pStyle w:val="Default"/>
        <w:ind w:left="720"/>
        <w:rPr>
          <w:sz w:val="20"/>
          <w:szCs w:val="20"/>
        </w:rPr>
      </w:pPr>
      <w:r w:rsidRPr="004832C6">
        <w:rPr>
          <w:sz w:val="20"/>
          <w:szCs w:val="20"/>
        </w:rPr>
        <w:t xml:space="preserve">Chairman </w:t>
      </w:r>
      <w:r w:rsidR="00093B0C">
        <w:rPr>
          <w:sz w:val="20"/>
          <w:szCs w:val="20"/>
        </w:rPr>
        <w:tab/>
      </w:r>
      <w:r w:rsidR="00093B0C">
        <w:rPr>
          <w:sz w:val="20"/>
          <w:szCs w:val="20"/>
        </w:rPr>
        <w:tab/>
      </w:r>
      <w:r w:rsidR="00093B0C">
        <w:rPr>
          <w:sz w:val="20"/>
          <w:szCs w:val="20"/>
        </w:rPr>
        <w:tab/>
        <w:t xml:space="preserve">Donna </w:t>
      </w:r>
      <w:proofErr w:type="spellStart"/>
      <w:r w:rsidR="00093B0C">
        <w:rPr>
          <w:sz w:val="20"/>
          <w:szCs w:val="20"/>
        </w:rPr>
        <w:t>Makins</w:t>
      </w:r>
      <w:proofErr w:type="spellEnd"/>
    </w:p>
    <w:p w14:paraId="3D9AF7B6" w14:textId="3D3DBFD7" w:rsidR="0016163E" w:rsidRPr="004832C6" w:rsidRDefault="0016163E" w:rsidP="0016163E">
      <w:pPr>
        <w:pStyle w:val="Default"/>
        <w:ind w:left="720"/>
        <w:rPr>
          <w:sz w:val="20"/>
          <w:szCs w:val="20"/>
        </w:rPr>
      </w:pPr>
      <w:r w:rsidRPr="004832C6">
        <w:rPr>
          <w:sz w:val="20"/>
          <w:szCs w:val="20"/>
        </w:rPr>
        <w:t xml:space="preserve">Projects Manager </w:t>
      </w:r>
      <w:r w:rsidRPr="004832C6">
        <w:rPr>
          <w:sz w:val="20"/>
          <w:szCs w:val="20"/>
        </w:rPr>
        <w:tab/>
      </w:r>
      <w:r w:rsidRPr="004832C6">
        <w:rPr>
          <w:sz w:val="20"/>
          <w:szCs w:val="20"/>
        </w:rPr>
        <w:tab/>
        <w:t>R</w:t>
      </w:r>
      <w:r w:rsidR="00093B0C">
        <w:rPr>
          <w:sz w:val="20"/>
          <w:szCs w:val="20"/>
        </w:rPr>
        <w:t>ichard Hughes</w:t>
      </w:r>
      <w:r w:rsidRPr="004832C6">
        <w:rPr>
          <w:sz w:val="20"/>
          <w:szCs w:val="20"/>
        </w:rPr>
        <w:tab/>
        <w:t xml:space="preserve"> </w:t>
      </w:r>
    </w:p>
    <w:p w14:paraId="413E2F55" w14:textId="04F562D1" w:rsidR="00093B0C" w:rsidRDefault="00B645A3" w:rsidP="0016163E">
      <w:pPr>
        <w:pStyle w:val="Default"/>
        <w:ind w:firstLine="720"/>
        <w:rPr>
          <w:sz w:val="20"/>
          <w:szCs w:val="20"/>
        </w:rPr>
      </w:pPr>
      <w:r w:rsidRPr="004832C6">
        <w:rPr>
          <w:sz w:val="20"/>
          <w:szCs w:val="20"/>
        </w:rPr>
        <w:t xml:space="preserve">Secretary </w:t>
      </w:r>
      <w:r w:rsidR="00093B0C">
        <w:rPr>
          <w:sz w:val="20"/>
          <w:szCs w:val="20"/>
        </w:rPr>
        <w:tab/>
      </w:r>
      <w:r w:rsidR="00093B0C">
        <w:rPr>
          <w:sz w:val="20"/>
          <w:szCs w:val="20"/>
        </w:rPr>
        <w:tab/>
      </w:r>
      <w:r w:rsidR="00093B0C">
        <w:rPr>
          <w:sz w:val="20"/>
          <w:szCs w:val="20"/>
        </w:rPr>
        <w:tab/>
        <w:t>Sandra Hill-Smith</w:t>
      </w:r>
    </w:p>
    <w:p w14:paraId="7D1DDB7A" w14:textId="54DC98E2" w:rsidR="0016163E" w:rsidRPr="004832C6" w:rsidRDefault="00B645A3" w:rsidP="0016163E">
      <w:pPr>
        <w:pStyle w:val="Default"/>
        <w:ind w:firstLine="720"/>
        <w:rPr>
          <w:sz w:val="20"/>
          <w:szCs w:val="20"/>
        </w:rPr>
      </w:pPr>
      <w:r w:rsidRPr="004832C6">
        <w:rPr>
          <w:sz w:val="20"/>
          <w:szCs w:val="20"/>
        </w:rPr>
        <w:t>Sponsorship Secretary</w:t>
      </w:r>
      <w:r w:rsidR="0016163E" w:rsidRPr="004832C6">
        <w:rPr>
          <w:sz w:val="20"/>
          <w:szCs w:val="20"/>
        </w:rPr>
        <w:tab/>
      </w:r>
      <w:r w:rsidR="00093B0C">
        <w:rPr>
          <w:sz w:val="20"/>
          <w:szCs w:val="20"/>
        </w:rPr>
        <w:tab/>
      </w:r>
      <w:r w:rsidR="00093B0C" w:rsidRPr="004832C6">
        <w:rPr>
          <w:sz w:val="20"/>
          <w:szCs w:val="20"/>
        </w:rPr>
        <w:t>Gillian</w:t>
      </w:r>
      <w:r w:rsidR="00093B0C">
        <w:rPr>
          <w:sz w:val="20"/>
          <w:szCs w:val="20"/>
        </w:rPr>
        <w:t xml:space="preserve"> Hill </w:t>
      </w:r>
    </w:p>
    <w:p w14:paraId="7D79D9C4" w14:textId="2DE1EF58" w:rsidR="0016163E" w:rsidRPr="004832C6" w:rsidRDefault="0016163E" w:rsidP="0016163E">
      <w:pPr>
        <w:pStyle w:val="Default"/>
        <w:ind w:firstLine="720"/>
        <w:rPr>
          <w:sz w:val="20"/>
          <w:szCs w:val="20"/>
        </w:rPr>
      </w:pPr>
      <w:r w:rsidRPr="004832C6">
        <w:rPr>
          <w:sz w:val="20"/>
          <w:szCs w:val="20"/>
        </w:rPr>
        <w:t xml:space="preserve">Treasurer </w:t>
      </w:r>
      <w:r w:rsidRPr="004832C6">
        <w:rPr>
          <w:sz w:val="20"/>
          <w:szCs w:val="20"/>
        </w:rPr>
        <w:tab/>
      </w:r>
      <w:r w:rsidR="00176891">
        <w:rPr>
          <w:sz w:val="20"/>
          <w:szCs w:val="20"/>
        </w:rPr>
        <w:tab/>
      </w:r>
      <w:r w:rsidR="00176891">
        <w:rPr>
          <w:sz w:val="20"/>
          <w:szCs w:val="20"/>
        </w:rPr>
        <w:tab/>
      </w:r>
      <w:r w:rsidR="00093B0C" w:rsidRPr="004832C6">
        <w:rPr>
          <w:sz w:val="20"/>
          <w:szCs w:val="20"/>
        </w:rPr>
        <w:t>Jeff Phillips</w:t>
      </w:r>
    </w:p>
    <w:p w14:paraId="46A43D8C" w14:textId="4FA7C342" w:rsidR="0016163E" w:rsidRPr="004832C6" w:rsidRDefault="0016163E" w:rsidP="0016163E">
      <w:pPr>
        <w:pStyle w:val="Default"/>
        <w:ind w:left="720"/>
        <w:rPr>
          <w:sz w:val="20"/>
          <w:szCs w:val="20"/>
        </w:rPr>
      </w:pPr>
      <w:r w:rsidRPr="004832C6">
        <w:rPr>
          <w:sz w:val="20"/>
          <w:szCs w:val="20"/>
        </w:rPr>
        <w:t xml:space="preserve">Trustee </w:t>
      </w:r>
      <w:r w:rsidRPr="004832C6">
        <w:rPr>
          <w:sz w:val="20"/>
          <w:szCs w:val="20"/>
        </w:rPr>
        <w:tab/>
      </w:r>
      <w:r w:rsidR="00176891">
        <w:rPr>
          <w:sz w:val="20"/>
          <w:szCs w:val="20"/>
        </w:rPr>
        <w:tab/>
      </w:r>
      <w:r w:rsidR="00176891">
        <w:rPr>
          <w:sz w:val="20"/>
          <w:szCs w:val="20"/>
        </w:rPr>
        <w:tab/>
      </w:r>
      <w:r w:rsidRPr="004832C6">
        <w:rPr>
          <w:sz w:val="20"/>
          <w:szCs w:val="20"/>
        </w:rPr>
        <w:t>Alhaji Cam</w:t>
      </w:r>
      <w:r w:rsidR="00176891">
        <w:rPr>
          <w:sz w:val="20"/>
          <w:szCs w:val="20"/>
        </w:rPr>
        <w:t>ara</w:t>
      </w:r>
    </w:p>
    <w:p w14:paraId="18840CAF" w14:textId="77777777" w:rsidR="00093B0C" w:rsidRDefault="00093B0C" w:rsidP="0016163E">
      <w:pPr>
        <w:pStyle w:val="Default"/>
        <w:rPr>
          <w:b/>
          <w:sz w:val="20"/>
          <w:szCs w:val="20"/>
        </w:rPr>
      </w:pPr>
    </w:p>
    <w:p w14:paraId="369BD110" w14:textId="37998B5C" w:rsidR="0016163E" w:rsidRDefault="0016163E" w:rsidP="0016163E">
      <w:pPr>
        <w:pStyle w:val="Default"/>
        <w:rPr>
          <w:b/>
          <w:sz w:val="20"/>
          <w:szCs w:val="20"/>
        </w:rPr>
      </w:pPr>
      <w:r w:rsidRPr="004832C6">
        <w:rPr>
          <w:b/>
          <w:sz w:val="20"/>
          <w:szCs w:val="20"/>
        </w:rPr>
        <w:tab/>
      </w:r>
      <w:r w:rsidR="00093B0C">
        <w:rPr>
          <w:b/>
          <w:sz w:val="20"/>
          <w:szCs w:val="20"/>
        </w:rPr>
        <w:t>The following volunteers were confirmed:</w:t>
      </w:r>
    </w:p>
    <w:p w14:paraId="1CE75B43" w14:textId="71FA8EF8" w:rsidR="00093B0C" w:rsidRPr="004832C6" w:rsidRDefault="00093B0C" w:rsidP="00093B0C">
      <w:pPr>
        <w:pStyle w:val="Default"/>
        <w:ind w:left="720"/>
        <w:rPr>
          <w:sz w:val="20"/>
          <w:szCs w:val="20"/>
        </w:rPr>
      </w:pPr>
      <w:r>
        <w:rPr>
          <w:sz w:val="20"/>
          <w:szCs w:val="20"/>
        </w:rPr>
        <w:t>Drumbeat</w:t>
      </w:r>
      <w:r>
        <w:rPr>
          <w:sz w:val="20"/>
          <w:szCs w:val="20"/>
        </w:rPr>
        <w:tab/>
      </w:r>
      <w:r>
        <w:rPr>
          <w:sz w:val="20"/>
          <w:szCs w:val="20"/>
        </w:rPr>
        <w:tab/>
      </w:r>
      <w:r>
        <w:rPr>
          <w:sz w:val="20"/>
          <w:szCs w:val="20"/>
        </w:rPr>
        <w:tab/>
        <w:t>Lynda &amp; Mike Redfern</w:t>
      </w:r>
    </w:p>
    <w:p w14:paraId="72A4C9F7" w14:textId="344BB1B0" w:rsidR="00093B0C" w:rsidRPr="004832C6" w:rsidRDefault="00093B0C" w:rsidP="00093B0C">
      <w:pPr>
        <w:pStyle w:val="Default"/>
        <w:ind w:left="720"/>
        <w:rPr>
          <w:sz w:val="20"/>
          <w:szCs w:val="20"/>
        </w:rPr>
      </w:pPr>
      <w:proofErr w:type="spellStart"/>
      <w:r>
        <w:rPr>
          <w:sz w:val="20"/>
          <w:szCs w:val="20"/>
        </w:rPr>
        <w:t>FaceBook</w:t>
      </w:r>
      <w:proofErr w:type="spellEnd"/>
      <w:r>
        <w:rPr>
          <w:sz w:val="20"/>
          <w:szCs w:val="20"/>
        </w:rPr>
        <w:t xml:space="preserve"> &amp; Social Media</w:t>
      </w:r>
      <w:r>
        <w:rPr>
          <w:sz w:val="20"/>
          <w:szCs w:val="20"/>
        </w:rPr>
        <w:tab/>
        <w:t>Emily Cardinal</w:t>
      </w:r>
    </w:p>
    <w:p w14:paraId="36E50483" w14:textId="56EC6E80" w:rsidR="00093B0C" w:rsidRPr="004832C6" w:rsidRDefault="00093B0C" w:rsidP="00093B0C">
      <w:pPr>
        <w:pStyle w:val="Default"/>
        <w:ind w:left="720"/>
        <w:rPr>
          <w:sz w:val="20"/>
          <w:szCs w:val="20"/>
        </w:rPr>
      </w:pPr>
      <w:r>
        <w:rPr>
          <w:sz w:val="20"/>
          <w:szCs w:val="20"/>
        </w:rPr>
        <w:t>Bookkeeper</w:t>
      </w:r>
      <w:r>
        <w:rPr>
          <w:sz w:val="20"/>
          <w:szCs w:val="20"/>
        </w:rPr>
        <w:tab/>
      </w:r>
      <w:r>
        <w:rPr>
          <w:sz w:val="20"/>
          <w:szCs w:val="20"/>
        </w:rPr>
        <w:tab/>
      </w:r>
      <w:r>
        <w:rPr>
          <w:sz w:val="20"/>
          <w:szCs w:val="20"/>
        </w:rPr>
        <w:tab/>
        <w:t>Chris Hill</w:t>
      </w:r>
    </w:p>
    <w:p w14:paraId="38098DEA" w14:textId="77777777" w:rsidR="00093B0C" w:rsidRPr="004832C6" w:rsidRDefault="00093B0C" w:rsidP="0016163E">
      <w:pPr>
        <w:pStyle w:val="Default"/>
        <w:rPr>
          <w:b/>
          <w:sz w:val="20"/>
          <w:szCs w:val="20"/>
        </w:rPr>
      </w:pPr>
    </w:p>
    <w:p w14:paraId="12B02443" w14:textId="77777777" w:rsidR="0016163E" w:rsidRPr="004832C6" w:rsidRDefault="0016163E" w:rsidP="0016163E">
      <w:pPr>
        <w:pStyle w:val="Default"/>
        <w:numPr>
          <w:ilvl w:val="0"/>
          <w:numId w:val="1"/>
        </w:numPr>
        <w:rPr>
          <w:b/>
          <w:sz w:val="20"/>
          <w:szCs w:val="20"/>
        </w:rPr>
      </w:pPr>
      <w:r w:rsidRPr="004832C6">
        <w:rPr>
          <w:sz w:val="20"/>
          <w:szCs w:val="20"/>
        </w:rPr>
        <w:t xml:space="preserve"> </w:t>
      </w:r>
      <w:r w:rsidRPr="004832C6">
        <w:rPr>
          <w:b/>
          <w:sz w:val="20"/>
          <w:szCs w:val="20"/>
        </w:rPr>
        <w:t>Consideration of any motions received</w:t>
      </w:r>
    </w:p>
    <w:p w14:paraId="0A6BE2D4" w14:textId="77777777" w:rsidR="0016163E" w:rsidRPr="004832C6" w:rsidRDefault="0016163E" w:rsidP="0016163E">
      <w:pPr>
        <w:pStyle w:val="Default"/>
        <w:ind w:left="720"/>
        <w:rPr>
          <w:sz w:val="20"/>
          <w:szCs w:val="20"/>
        </w:rPr>
      </w:pPr>
      <w:r w:rsidRPr="004832C6">
        <w:rPr>
          <w:sz w:val="20"/>
          <w:szCs w:val="20"/>
        </w:rPr>
        <w:t xml:space="preserve">  None</w:t>
      </w:r>
    </w:p>
    <w:p w14:paraId="67E9933D" w14:textId="2DCD770F" w:rsidR="0016163E" w:rsidRDefault="0016163E" w:rsidP="0016163E">
      <w:pPr>
        <w:pStyle w:val="Default"/>
        <w:rPr>
          <w:sz w:val="18"/>
          <w:szCs w:val="18"/>
        </w:rPr>
      </w:pPr>
    </w:p>
    <w:p w14:paraId="3E5D3C16" w14:textId="19D6F654" w:rsidR="00EE1247" w:rsidRDefault="00EE1247" w:rsidP="0016163E">
      <w:pPr>
        <w:pStyle w:val="Default"/>
        <w:rPr>
          <w:sz w:val="18"/>
          <w:szCs w:val="18"/>
        </w:rPr>
      </w:pPr>
    </w:p>
    <w:p w14:paraId="66B4C24A" w14:textId="77777777" w:rsidR="00EE1247" w:rsidRPr="004832C6" w:rsidRDefault="00EE1247" w:rsidP="0016163E">
      <w:pPr>
        <w:pStyle w:val="Default"/>
        <w:rPr>
          <w:sz w:val="18"/>
          <w:szCs w:val="18"/>
        </w:rPr>
      </w:pPr>
    </w:p>
    <w:p w14:paraId="06C27C28" w14:textId="77777777" w:rsidR="0016163E" w:rsidRPr="004832C6" w:rsidRDefault="0016163E" w:rsidP="0016163E">
      <w:pPr>
        <w:pStyle w:val="Default"/>
        <w:numPr>
          <w:ilvl w:val="0"/>
          <w:numId w:val="1"/>
        </w:numPr>
        <w:rPr>
          <w:b/>
          <w:sz w:val="20"/>
          <w:szCs w:val="20"/>
        </w:rPr>
      </w:pPr>
      <w:r w:rsidRPr="004832C6">
        <w:rPr>
          <w:b/>
          <w:sz w:val="20"/>
          <w:szCs w:val="20"/>
        </w:rPr>
        <w:t xml:space="preserve"> Correspondence</w:t>
      </w:r>
    </w:p>
    <w:p w14:paraId="6E21BAB5" w14:textId="270C8827" w:rsidR="0016163E" w:rsidRDefault="00093B0C" w:rsidP="0016163E">
      <w:pPr>
        <w:pStyle w:val="Default"/>
        <w:ind w:left="720"/>
        <w:rPr>
          <w:sz w:val="20"/>
          <w:szCs w:val="20"/>
        </w:rPr>
      </w:pPr>
      <w:r>
        <w:rPr>
          <w:sz w:val="20"/>
          <w:szCs w:val="20"/>
        </w:rPr>
        <w:t xml:space="preserve">We received a legacy of £5,000 from the estate of </w:t>
      </w:r>
      <w:r w:rsidR="00EE1247">
        <w:rPr>
          <w:sz w:val="20"/>
          <w:szCs w:val="20"/>
        </w:rPr>
        <w:t xml:space="preserve">John van </w:t>
      </w:r>
      <w:proofErr w:type="spellStart"/>
      <w:r w:rsidR="00EE1247">
        <w:rPr>
          <w:sz w:val="20"/>
          <w:szCs w:val="20"/>
        </w:rPr>
        <w:t>Dongen</w:t>
      </w:r>
      <w:proofErr w:type="spellEnd"/>
      <w:r w:rsidR="00EE1247">
        <w:rPr>
          <w:sz w:val="20"/>
          <w:szCs w:val="20"/>
        </w:rPr>
        <w:t>.</w:t>
      </w:r>
    </w:p>
    <w:p w14:paraId="26CFFBAA" w14:textId="69AD2DDA" w:rsidR="00EE1247" w:rsidRDefault="00EE1247" w:rsidP="0016163E">
      <w:pPr>
        <w:pStyle w:val="Default"/>
        <w:ind w:left="720"/>
        <w:rPr>
          <w:sz w:val="20"/>
          <w:szCs w:val="20"/>
        </w:rPr>
      </w:pPr>
      <w:r>
        <w:rPr>
          <w:sz w:val="20"/>
          <w:szCs w:val="20"/>
        </w:rPr>
        <w:t>A previously legacy was left by John Jones to ensure his students continued receiving grants until their education was complete. This has now been achieved.</w:t>
      </w:r>
    </w:p>
    <w:p w14:paraId="33C4EB4C" w14:textId="0961FDBF" w:rsidR="00EE1247" w:rsidRPr="004832C6" w:rsidRDefault="00EE1247" w:rsidP="0016163E">
      <w:pPr>
        <w:pStyle w:val="Default"/>
        <w:ind w:left="720"/>
        <w:rPr>
          <w:sz w:val="20"/>
          <w:szCs w:val="20"/>
        </w:rPr>
      </w:pPr>
      <w:r>
        <w:rPr>
          <w:sz w:val="20"/>
          <w:szCs w:val="20"/>
        </w:rPr>
        <w:t>The balance plus the new legacy will start a new FoTGA Legacy Endowment Fund, to be used for one-off grants to non-sponsored students. Any further unexpected donations will be added to the fund; some have come in memory of Peter Salisbury.</w:t>
      </w:r>
    </w:p>
    <w:p w14:paraId="1F04AA17" w14:textId="77777777" w:rsidR="0016163E" w:rsidRPr="004832C6" w:rsidRDefault="0016163E" w:rsidP="0016163E">
      <w:pPr>
        <w:pStyle w:val="Default"/>
        <w:ind w:left="720"/>
        <w:rPr>
          <w:b/>
          <w:sz w:val="20"/>
          <w:szCs w:val="20"/>
        </w:rPr>
      </w:pPr>
    </w:p>
    <w:p w14:paraId="10FE0368" w14:textId="1927A970" w:rsidR="0016163E" w:rsidRDefault="0016163E" w:rsidP="0016163E">
      <w:pPr>
        <w:pStyle w:val="Default"/>
        <w:numPr>
          <w:ilvl w:val="0"/>
          <w:numId w:val="1"/>
        </w:numPr>
        <w:spacing w:after="44"/>
        <w:rPr>
          <w:b/>
          <w:sz w:val="20"/>
          <w:szCs w:val="20"/>
        </w:rPr>
      </w:pPr>
      <w:r w:rsidRPr="004832C6">
        <w:rPr>
          <w:b/>
          <w:sz w:val="20"/>
          <w:szCs w:val="20"/>
        </w:rPr>
        <w:t xml:space="preserve"> Any other business</w:t>
      </w:r>
    </w:p>
    <w:p w14:paraId="219BF4A6" w14:textId="77777777" w:rsidR="00D637EB" w:rsidRPr="004832C6" w:rsidRDefault="00D637EB" w:rsidP="00D637EB">
      <w:pPr>
        <w:pStyle w:val="Default"/>
        <w:spacing w:after="44"/>
        <w:ind w:left="720"/>
        <w:rPr>
          <w:b/>
          <w:sz w:val="20"/>
          <w:szCs w:val="20"/>
        </w:rPr>
      </w:pPr>
    </w:p>
    <w:p w14:paraId="1AC4D62F" w14:textId="79A9B166" w:rsidR="00D637EB" w:rsidRPr="00D637EB" w:rsidRDefault="00D637EB" w:rsidP="0016163E">
      <w:pPr>
        <w:pStyle w:val="Default"/>
        <w:spacing w:after="44"/>
        <w:ind w:left="720"/>
        <w:rPr>
          <w:b/>
          <w:bCs/>
          <w:sz w:val="20"/>
          <w:szCs w:val="20"/>
        </w:rPr>
      </w:pPr>
      <w:r w:rsidRPr="00D637EB">
        <w:rPr>
          <w:b/>
          <w:bCs/>
          <w:sz w:val="20"/>
          <w:szCs w:val="20"/>
        </w:rPr>
        <w:t>Donations</w:t>
      </w:r>
    </w:p>
    <w:p w14:paraId="11ED77CA" w14:textId="4ACE3166" w:rsidR="00EE1247" w:rsidRDefault="00EE1247" w:rsidP="0016163E">
      <w:pPr>
        <w:pStyle w:val="Default"/>
        <w:spacing w:after="44"/>
        <w:ind w:left="720"/>
        <w:rPr>
          <w:bCs/>
          <w:sz w:val="20"/>
          <w:szCs w:val="20"/>
        </w:rPr>
      </w:pPr>
      <w:r>
        <w:rPr>
          <w:sz w:val="20"/>
          <w:szCs w:val="20"/>
        </w:rPr>
        <w:t>Virgin Money Giving is closing. The meeting agreed to replace with People’s Fundraising</w:t>
      </w:r>
      <w:r w:rsidR="00163F6A">
        <w:rPr>
          <w:sz w:val="20"/>
          <w:szCs w:val="20"/>
        </w:rPr>
        <w:t xml:space="preserve"> (previously Golden Giving)</w:t>
      </w:r>
      <w:r>
        <w:rPr>
          <w:sz w:val="20"/>
          <w:szCs w:val="20"/>
        </w:rPr>
        <w:t>. For a debit card donation</w:t>
      </w:r>
      <w:r w:rsidR="0072660E" w:rsidRPr="0072660E">
        <w:rPr>
          <w:bCs/>
          <w:sz w:val="20"/>
          <w:szCs w:val="20"/>
        </w:rPr>
        <w:t>, they deduct two thirds as much as Just Giving.</w:t>
      </w:r>
      <w:r w:rsidR="0072660E">
        <w:rPr>
          <w:bCs/>
          <w:sz w:val="20"/>
          <w:szCs w:val="20"/>
        </w:rPr>
        <w:t xml:space="preserve"> Also, they give the option of Direct Debits which might be of use in the future. They collect Gift Aid on donations for free and pass it on to us.</w:t>
      </w:r>
    </w:p>
    <w:p w14:paraId="73C25B7F" w14:textId="023D15FF" w:rsidR="0072660E" w:rsidRDefault="0072660E" w:rsidP="0016163E">
      <w:pPr>
        <w:pStyle w:val="Default"/>
        <w:spacing w:after="44"/>
        <w:ind w:left="720"/>
        <w:rPr>
          <w:bCs/>
          <w:sz w:val="20"/>
          <w:szCs w:val="20"/>
        </w:rPr>
      </w:pPr>
    </w:p>
    <w:p w14:paraId="02532837" w14:textId="6CDA1CB6" w:rsidR="00D637EB" w:rsidRPr="00D637EB" w:rsidRDefault="00D637EB" w:rsidP="0016163E">
      <w:pPr>
        <w:pStyle w:val="Default"/>
        <w:spacing w:after="44"/>
        <w:ind w:left="720"/>
        <w:rPr>
          <w:b/>
          <w:sz w:val="20"/>
          <w:szCs w:val="20"/>
        </w:rPr>
      </w:pPr>
      <w:r w:rsidRPr="00D637EB">
        <w:rPr>
          <w:b/>
          <w:sz w:val="20"/>
          <w:szCs w:val="20"/>
        </w:rPr>
        <w:t>Projects</w:t>
      </w:r>
    </w:p>
    <w:p w14:paraId="7C8178AD" w14:textId="7E078A57" w:rsidR="0072660E" w:rsidRDefault="0072660E" w:rsidP="0016163E">
      <w:pPr>
        <w:pStyle w:val="Default"/>
        <w:spacing w:after="44"/>
        <w:ind w:left="720"/>
        <w:rPr>
          <w:bCs/>
          <w:sz w:val="20"/>
          <w:szCs w:val="20"/>
        </w:rPr>
      </w:pPr>
      <w:r>
        <w:rPr>
          <w:bCs/>
          <w:sz w:val="20"/>
          <w:szCs w:val="20"/>
        </w:rPr>
        <w:t xml:space="preserve">Richard described some likely projects he intends to review when visiting in November. </w:t>
      </w:r>
      <w:proofErr w:type="spellStart"/>
      <w:r>
        <w:rPr>
          <w:bCs/>
          <w:sz w:val="20"/>
          <w:szCs w:val="20"/>
        </w:rPr>
        <w:t>Brikhama</w:t>
      </w:r>
      <w:proofErr w:type="spellEnd"/>
      <w:r>
        <w:rPr>
          <w:bCs/>
          <w:sz w:val="20"/>
          <w:szCs w:val="20"/>
        </w:rPr>
        <w:t xml:space="preserve"> School has a classroom in dire need of repair or replacement. At GOVI School, the banana plantation fell into disuse. They seem to have a reduced number of pupils. </w:t>
      </w:r>
    </w:p>
    <w:p w14:paraId="05BA494B" w14:textId="144F8EA6" w:rsidR="00D637EB" w:rsidRPr="00D637EB" w:rsidRDefault="00D637EB" w:rsidP="0016163E">
      <w:pPr>
        <w:pStyle w:val="Default"/>
        <w:spacing w:after="44"/>
        <w:ind w:left="720"/>
        <w:rPr>
          <w:sz w:val="20"/>
          <w:szCs w:val="20"/>
        </w:rPr>
      </w:pPr>
      <w:r>
        <w:rPr>
          <w:bCs/>
          <w:sz w:val="20"/>
          <w:szCs w:val="20"/>
        </w:rPr>
        <w:t xml:space="preserve">He </w:t>
      </w:r>
      <w:r w:rsidRPr="00D637EB">
        <w:rPr>
          <w:bCs/>
          <w:sz w:val="20"/>
          <w:szCs w:val="20"/>
        </w:rPr>
        <w:t xml:space="preserve">will review the </w:t>
      </w:r>
      <w:proofErr w:type="spellStart"/>
      <w:r w:rsidRPr="00D637EB">
        <w:rPr>
          <w:sz w:val="20"/>
          <w:szCs w:val="20"/>
        </w:rPr>
        <w:t>Bakindik</w:t>
      </w:r>
      <w:proofErr w:type="spellEnd"/>
      <w:r w:rsidRPr="00D637EB">
        <w:rPr>
          <w:sz w:val="20"/>
          <w:szCs w:val="20"/>
        </w:rPr>
        <w:t xml:space="preserve"> health outpost to discover any needs.</w:t>
      </w:r>
      <w:r>
        <w:rPr>
          <w:sz w:val="20"/>
          <w:szCs w:val="20"/>
        </w:rPr>
        <w:t xml:space="preserve"> And finally look at schools on the north bank upstream from the new bridge.</w:t>
      </w:r>
    </w:p>
    <w:p w14:paraId="0B6DE7FD" w14:textId="4B20425B" w:rsidR="00EE1247" w:rsidRDefault="00EE1247" w:rsidP="0016163E">
      <w:pPr>
        <w:pStyle w:val="Default"/>
        <w:spacing w:after="44"/>
        <w:ind w:left="720"/>
        <w:rPr>
          <w:sz w:val="20"/>
          <w:szCs w:val="20"/>
        </w:rPr>
      </w:pPr>
    </w:p>
    <w:p w14:paraId="55AB7E4B" w14:textId="7A974B10" w:rsidR="00D637EB" w:rsidRPr="00D637EB" w:rsidRDefault="00D637EB" w:rsidP="0016163E">
      <w:pPr>
        <w:pStyle w:val="Default"/>
        <w:spacing w:after="44"/>
        <w:ind w:left="720"/>
        <w:rPr>
          <w:b/>
          <w:bCs/>
          <w:sz w:val="20"/>
          <w:szCs w:val="20"/>
        </w:rPr>
      </w:pPr>
      <w:r w:rsidRPr="00D637EB">
        <w:rPr>
          <w:b/>
          <w:bCs/>
          <w:sz w:val="20"/>
          <w:szCs w:val="20"/>
        </w:rPr>
        <w:t>Drumbeat</w:t>
      </w:r>
    </w:p>
    <w:p w14:paraId="2F9E84E9" w14:textId="47C2133A" w:rsidR="00D637EB" w:rsidRDefault="00D637EB" w:rsidP="0016163E">
      <w:pPr>
        <w:pStyle w:val="Default"/>
        <w:spacing w:after="44"/>
        <w:ind w:left="720"/>
        <w:rPr>
          <w:sz w:val="20"/>
          <w:szCs w:val="20"/>
        </w:rPr>
      </w:pPr>
      <w:r>
        <w:rPr>
          <w:sz w:val="20"/>
          <w:szCs w:val="20"/>
        </w:rPr>
        <w:t xml:space="preserve">Linda explained what is still needed for Drumbeat which she plans to get to the printer before her holiday in two weeks’ time so it can be printed whilst she is away. She will issue pages for which help is needed to the </w:t>
      </w:r>
      <w:proofErr w:type="gramStart"/>
      <w:r>
        <w:rPr>
          <w:sz w:val="20"/>
          <w:szCs w:val="20"/>
        </w:rPr>
        <w:t>Trustees,</w:t>
      </w:r>
      <w:proofErr w:type="gramEnd"/>
      <w:r>
        <w:rPr>
          <w:sz w:val="20"/>
          <w:szCs w:val="20"/>
        </w:rPr>
        <w:t xml:space="preserve"> their response is needed by 14</w:t>
      </w:r>
      <w:r w:rsidRPr="00D637EB">
        <w:rPr>
          <w:sz w:val="20"/>
          <w:szCs w:val="20"/>
          <w:vertAlign w:val="superscript"/>
        </w:rPr>
        <w:t>th</w:t>
      </w:r>
      <w:r>
        <w:rPr>
          <w:sz w:val="20"/>
          <w:szCs w:val="20"/>
        </w:rPr>
        <w:t xml:space="preserve"> September.</w:t>
      </w:r>
    </w:p>
    <w:p w14:paraId="6223D10E" w14:textId="7B68762D" w:rsidR="00D637EB" w:rsidRDefault="00D637EB" w:rsidP="0016163E">
      <w:pPr>
        <w:pStyle w:val="Default"/>
        <w:spacing w:after="44"/>
        <w:ind w:left="720"/>
        <w:rPr>
          <w:sz w:val="20"/>
          <w:szCs w:val="20"/>
        </w:rPr>
      </w:pPr>
    </w:p>
    <w:p w14:paraId="718AA1F1" w14:textId="6C2EB9D5" w:rsidR="00D637EB" w:rsidRPr="00D637EB" w:rsidRDefault="00D637EB" w:rsidP="0016163E">
      <w:pPr>
        <w:pStyle w:val="Default"/>
        <w:spacing w:after="44"/>
        <w:ind w:left="720"/>
        <w:rPr>
          <w:b/>
          <w:bCs/>
          <w:sz w:val="20"/>
          <w:szCs w:val="20"/>
        </w:rPr>
      </w:pPr>
      <w:r w:rsidRPr="00D637EB">
        <w:rPr>
          <w:b/>
          <w:bCs/>
          <w:sz w:val="20"/>
          <w:szCs w:val="20"/>
        </w:rPr>
        <w:t>Twinning</w:t>
      </w:r>
    </w:p>
    <w:p w14:paraId="579C0EF9" w14:textId="1FC65B42" w:rsidR="00D637EB" w:rsidRDefault="00D637EB" w:rsidP="0016163E">
      <w:pPr>
        <w:pStyle w:val="Default"/>
        <w:spacing w:after="44"/>
        <w:ind w:left="720"/>
        <w:rPr>
          <w:sz w:val="20"/>
          <w:szCs w:val="20"/>
        </w:rPr>
      </w:pPr>
      <w:r>
        <w:rPr>
          <w:sz w:val="20"/>
          <w:szCs w:val="20"/>
        </w:rPr>
        <w:t xml:space="preserve">Alhaji reported difficulty in obtaining information from </w:t>
      </w:r>
      <w:proofErr w:type="spellStart"/>
      <w:r>
        <w:rPr>
          <w:sz w:val="20"/>
          <w:szCs w:val="20"/>
        </w:rPr>
        <w:t>Govi</w:t>
      </w:r>
      <w:proofErr w:type="spellEnd"/>
      <w:r>
        <w:rPr>
          <w:sz w:val="20"/>
          <w:szCs w:val="20"/>
        </w:rPr>
        <w:t xml:space="preserve"> school for a possible twinning with a visually impaired school in Hampshire.</w:t>
      </w:r>
    </w:p>
    <w:p w14:paraId="17A7A329" w14:textId="152B0781" w:rsidR="004631EB" w:rsidRDefault="004631EB" w:rsidP="0016163E">
      <w:pPr>
        <w:pStyle w:val="Default"/>
        <w:spacing w:after="44"/>
        <w:ind w:left="720"/>
        <w:rPr>
          <w:sz w:val="20"/>
          <w:szCs w:val="20"/>
        </w:rPr>
      </w:pPr>
    </w:p>
    <w:p w14:paraId="2ECBAEC4" w14:textId="79E55850" w:rsidR="004631EB" w:rsidRDefault="004631EB" w:rsidP="0016163E">
      <w:pPr>
        <w:pStyle w:val="Default"/>
        <w:spacing w:after="44"/>
        <w:ind w:left="720"/>
        <w:rPr>
          <w:sz w:val="20"/>
          <w:szCs w:val="20"/>
        </w:rPr>
      </w:pPr>
      <w:r w:rsidRPr="004631EB">
        <w:rPr>
          <w:b/>
          <w:bCs/>
          <w:sz w:val="20"/>
          <w:szCs w:val="20"/>
        </w:rPr>
        <w:t>Nursing School</w:t>
      </w:r>
      <w:r>
        <w:rPr>
          <w:sz w:val="20"/>
          <w:szCs w:val="20"/>
        </w:rPr>
        <w:t xml:space="preserve"> – Alhaji is progressing with this.</w:t>
      </w:r>
    </w:p>
    <w:p w14:paraId="6E79E17B" w14:textId="54CC2597" w:rsidR="002F740A" w:rsidRDefault="002F740A" w:rsidP="0016163E">
      <w:pPr>
        <w:pStyle w:val="Default"/>
        <w:spacing w:after="44"/>
        <w:ind w:left="720"/>
        <w:rPr>
          <w:sz w:val="20"/>
          <w:szCs w:val="20"/>
        </w:rPr>
      </w:pPr>
    </w:p>
    <w:p w14:paraId="36CB0013" w14:textId="749507C0" w:rsidR="002F740A" w:rsidRDefault="002F740A" w:rsidP="0016163E">
      <w:pPr>
        <w:pStyle w:val="Default"/>
        <w:spacing w:after="44"/>
        <w:ind w:left="720"/>
        <w:rPr>
          <w:sz w:val="20"/>
          <w:szCs w:val="20"/>
        </w:rPr>
      </w:pPr>
      <w:r w:rsidRPr="002F740A">
        <w:rPr>
          <w:b/>
          <w:bCs/>
          <w:sz w:val="20"/>
          <w:szCs w:val="20"/>
        </w:rPr>
        <w:t>Transfer of money to The Gambia</w:t>
      </w:r>
      <w:r>
        <w:rPr>
          <w:sz w:val="20"/>
          <w:szCs w:val="20"/>
        </w:rPr>
        <w:t xml:space="preserve"> – Alhaji questioned if we use the best option. We understand Jackie Massey has investigated other </w:t>
      </w:r>
      <w:proofErr w:type="gramStart"/>
      <w:r>
        <w:rPr>
          <w:sz w:val="20"/>
          <w:szCs w:val="20"/>
        </w:rPr>
        <w:t>options, but</w:t>
      </w:r>
      <w:proofErr w:type="gramEnd"/>
      <w:r>
        <w:rPr>
          <w:sz w:val="20"/>
          <w:szCs w:val="20"/>
        </w:rPr>
        <w:t xml:space="preserve"> stuck with the one giving us the best rate. This will be reviewed regularly.</w:t>
      </w:r>
    </w:p>
    <w:p w14:paraId="15E5198C" w14:textId="6F22A833" w:rsidR="00D637EB" w:rsidRDefault="00D637EB" w:rsidP="0016163E">
      <w:pPr>
        <w:pStyle w:val="Default"/>
        <w:spacing w:after="44"/>
        <w:ind w:left="720"/>
        <w:rPr>
          <w:sz w:val="20"/>
          <w:szCs w:val="20"/>
        </w:rPr>
      </w:pPr>
    </w:p>
    <w:p w14:paraId="1F9BAB92" w14:textId="279142CE" w:rsidR="00D56E22" w:rsidRPr="00886B86" w:rsidRDefault="00D56E22" w:rsidP="0016163E">
      <w:pPr>
        <w:pStyle w:val="Default"/>
        <w:spacing w:after="44"/>
        <w:ind w:left="720"/>
        <w:rPr>
          <w:b/>
          <w:bCs/>
          <w:sz w:val="20"/>
          <w:szCs w:val="20"/>
        </w:rPr>
      </w:pPr>
      <w:r w:rsidRPr="00886B86">
        <w:rPr>
          <w:b/>
          <w:bCs/>
          <w:sz w:val="20"/>
          <w:szCs w:val="20"/>
        </w:rPr>
        <w:t>More sponsors neede</w:t>
      </w:r>
      <w:r w:rsidR="00886B86" w:rsidRPr="00886B86">
        <w:rPr>
          <w:b/>
          <w:bCs/>
          <w:sz w:val="20"/>
          <w:szCs w:val="20"/>
        </w:rPr>
        <w:t>d</w:t>
      </w:r>
    </w:p>
    <w:p w14:paraId="0ABCA81D" w14:textId="311CE48E" w:rsidR="00886B86" w:rsidRDefault="00886B86" w:rsidP="0016163E">
      <w:pPr>
        <w:pStyle w:val="Default"/>
        <w:spacing w:after="44"/>
        <w:ind w:left="720"/>
        <w:rPr>
          <w:sz w:val="20"/>
          <w:szCs w:val="20"/>
        </w:rPr>
      </w:pPr>
      <w:r>
        <w:rPr>
          <w:sz w:val="20"/>
          <w:szCs w:val="20"/>
        </w:rPr>
        <w:t xml:space="preserve">As reported, we have lost </w:t>
      </w:r>
      <w:proofErr w:type="gramStart"/>
      <w:r>
        <w:rPr>
          <w:sz w:val="20"/>
          <w:szCs w:val="20"/>
        </w:rPr>
        <w:t>a number of</w:t>
      </w:r>
      <w:proofErr w:type="gramEnd"/>
      <w:r>
        <w:rPr>
          <w:sz w:val="20"/>
          <w:szCs w:val="20"/>
        </w:rPr>
        <w:t xml:space="preserve"> sponsors due to the pandemic, so would be glad to recruit more.</w:t>
      </w:r>
    </w:p>
    <w:p w14:paraId="3C78ED7C" w14:textId="77777777" w:rsidR="00886B86" w:rsidRPr="00D637EB" w:rsidRDefault="00886B86" w:rsidP="0016163E">
      <w:pPr>
        <w:pStyle w:val="Default"/>
        <w:spacing w:after="44"/>
        <w:ind w:left="720"/>
        <w:rPr>
          <w:sz w:val="20"/>
          <w:szCs w:val="20"/>
        </w:rPr>
      </w:pPr>
    </w:p>
    <w:p w14:paraId="7BD57875" w14:textId="4D963A19" w:rsidR="0016163E" w:rsidRPr="004832C6" w:rsidRDefault="004631EB" w:rsidP="0016163E">
      <w:pPr>
        <w:pStyle w:val="Default"/>
        <w:spacing w:after="44"/>
        <w:ind w:left="720"/>
        <w:rPr>
          <w:sz w:val="20"/>
          <w:szCs w:val="20"/>
        </w:rPr>
      </w:pPr>
      <w:r>
        <w:rPr>
          <w:sz w:val="20"/>
          <w:szCs w:val="20"/>
        </w:rPr>
        <w:t>Rodney Luff expressed</w:t>
      </w:r>
      <w:r w:rsidR="0016163E" w:rsidRPr="004832C6">
        <w:rPr>
          <w:sz w:val="20"/>
          <w:szCs w:val="20"/>
        </w:rPr>
        <w:t xml:space="preserve"> appreciation for the work of the Committee over the year</w:t>
      </w:r>
      <w:r>
        <w:rPr>
          <w:sz w:val="20"/>
          <w:szCs w:val="20"/>
        </w:rPr>
        <w:t>.</w:t>
      </w:r>
    </w:p>
    <w:p w14:paraId="477B0BE0" w14:textId="77777777" w:rsidR="0016163E" w:rsidRPr="004832C6" w:rsidRDefault="0016163E" w:rsidP="00176891">
      <w:pPr>
        <w:pStyle w:val="Default"/>
        <w:spacing w:after="44"/>
        <w:ind w:left="720"/>
        <w:rPr>
          <w:sz w:val="20"/>
          <w:szCs w:val="20"/>
        </w:rPr>
      </w:pPr>
      <w:r w:rsidRPr="004832C6">
        <w:rPr>
          <w:sz w:val="20"/>
          <w:szCs w:val="20"/>
        </w:rPr>
        <w:t xml:space="preserve">   </w:t>
      </w:r>
      <w:r w:rsidR="00176891">
        <w:rPr>
          <w:sz w:val="20"/>
          <w:szCs w:val="20"/>
        </w:rPr>
        <w:t xml:space="preserve">  </w:t>
      </w:r>
    </w:p>
    <w:p w14:paraId="56837574" w14:textId="53AE6F05" w:rsidR="0016163E" w:rsidRPr="004832C6" w:rsidRDefault="0016163E" w:rsidP="0016163E">
      <w:pPr>
        <w:pStyle w:val="Default"/>
        <w:numPr>
          <w:ilvl w:val="0"/>
          <w:numId w:val="1"/>
        </w:numPr>
        <w:spacing w:after="44"/>
        <w:rPr>
          <w:b/>
          <w:sz w:val="20"/>
          <w:szCs w:val="20"/>
        </w:rPr>
      </w:pPr>
      <w:r w:rsidRPr="004832C6">
        <w:rPr>
          <w:b/>
          <w:sz w:val="20"/>
          <w:szCs w:val="20"/>
        </w:rPr>
        <w:t xml:space="preserve"> Date of next AGM </w:t>
      </w:r>
    </w:p>
    <w:p w14:paraId="0C3DBE42" w14:textId="298E27B6" w:rsidR="0016163E" w:rsidRPr="004832C6" w:rsidRDefault="002F740A" w:rsidP="0016163E">
      <w:pPr>
        <w:pStyle w:val="Default"/>
        <w:spacing w:after="44"/>
        <w:ind w:left="720"/>
        <w:rPr>
          <w:sz w:val="20"/>
          <w:szCs w:val="20"/>
        </w:rPr>
      </w:pPr>
      <w:r>
        <w:rPr>
          <w:sz w:val="20"/>
          <w:szCs w:val="20"/>
        </w:rPr>
        <w:t xml:space="preserve"> </w:t>
      </w:r>
      <w:r w:rsidR="0072660E">
        <w:rPr>
          <w:sz w:val="20"/>
          <w:szCs w:val="20"/>
        </w:rPr>
        <w:t xml:space="preserve">Saturday </w:t>
      </w:r>
      <w:r w:rsidR="0016163E" w:rsidRPr="004832C6">
        <w:rPr>
          <w:sz w:val="20"/>
          <w:szCs w:val="20"/>
        </w:rPr>
        <w:t xml:space="preserve">June </w:t>
      </w:r>
      <w:r w:rsidR="0072660E">
        <w:rPr>
          <w:sz w:val="20"/>
          <w:szCs w:val="20"/>
        </w:rPr>
        <w:t>11</w:t>
      </w:r>
      <w:r w:rsidR="0016163E" w:rsidRPr="004832C6">
        <w:rPr>
          <w:sz w:val="20"/>
          <w:szCs w:val="20"/>
          <w:vertAlign w:val="superscript"/>
        </w:rPr>
        <w:t>th</w:t>
      </w:r>
      <w:proofErr w:type="gramStart"/>
      <w:r w:rsidR="00176891">
        <w:rPr>
          <w:sz w:val="20"/>
          <w:szCs w:val="20"/>
        </w:rPr>
        <w:t xml:space="preserve"> 202</w:t>
      </w:r>
      <w:r w:rsidR="0072660E">
        <w:rPr>
          <w:sz w:val="20"/>
          <w:szCs w:val="20"/>
        </w:rPr>
        <w:t>2</w:t>
      </w:r>
      <w:proofErr w:type="gramEnd"/>
      <w:r w:rsidR="0072660E">
        <w:rPr>
          <w:sz w:val="20"/>
          <w:szCs w:val="20"/>
        </w:rPr>
        <w:t xml:space="preserve"> at 1430 GMT.</w:t>
      </w:r>
    </w:p>
    <w:p w14:paraId="37B898A8" w14:textId="77777777" w:rsidR="004757DB" w:rsidRDefault="004757DB" w:rsidP="00176891">
      <w:pPr>
        <w:pStyle w:val="Default"/>
        <w:spacing w:after="44"/>
        <w:rPr>
          <w:sz w:val="20"/>
          <w:szCs w:val="20"/>
        </w:rPr>
      </w:pPr>
    </w:p>
    <w:p w14:paraId="3FC54517" w14:textId="77777777" w:rsidR="0016163E" w:rsidRPr="004832C6" w:rsidRDefault="0016163E" w:rsidP="004757DB">
      <w:pPr>
        <w:pStyle w:val="Default"/>
        <w:spacing w:after="44"/>
        <w:ind w:firstLine="720"/>
        <w:rPr>
          <w:sz w:val="20"/>
          <w:szCs w:val="20"/>
        </w:rPr>
      </w:pPr>
      <w:r w:rsidRPr="004832C6">
        <w:rPr>
          <w:sz w:val="20"/>
          <w:szCs w:val="20"/>
        </w:rPr>
        <w:t>The Chairman thanked all for their attendance.</w:t>
      </w:r>
    </w:p>
    <w:p w14:paraId="0DF857F4" w14:textId="5512EB8E" w:rsidR="0016163E" w:rsidRPr="004832C6" w:rsidRDefault="00176891" w:rsidP="0016163E">
      <w:pPr>
        <w:pStyle w:val="Default"/>
        <w:spacing w:after="44"/>
        <w:ind w:left="720"/>
        <w:rPr>
          <w:b/>
          <w:sz w:val="20"/>
          <w:szCs w:val="20"/>
        </w:rPr>
      </w:pPr>
      <w:r>
        <w:rPr>
          <w:sz w:val="20"/>
          <w:szCs w:val="20"/>
        </w:rPr>
        <w:t xml:space="preserve">The meeting closed at </w:t>
      </w:r>
      <w:r w:rsidR="0072660E">
        <w:rPr>
          <w:sz w:val="20"/>
          <w:szCs w:val="20"/>
        </w:rPr>
        <w:t>1537.</w:t>
      </w:r>
      <w:r w:rsidR="0016163E" w:rsidRPr="004832C6">
        <w:rPr>
          <w:sz w:val="20"/>
          <w:szCs w:val="20"/>
        </w:rPr>
        <w:t xml:space="preserve"> </w:t>
      </w:r>
    </w:p>
    <w:p w14:paraId="0B52E1E4" w14:textId="77777777" w:rsidR="00701314" w:rsidRDefault="00701314"/>
    <w:sectPr w:rsidR="00701314" w:rsidSect="009F2637">
      <w:headerReference w:type="default" r:id="rId7"/>
      <w:footerReference w:type="default" r:id="rId8"/>
      <w:headerReference w:type="first" r:id="rId9"/>
      <w:footerReference w:type="first" r:id="rId10"/>
      <w:pgSz w:w="11906" w:h="16838"/>
      <w:pgMar w:top="719" w:right="1466" w:bottom="1079"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A3750" w14:textId="77777777" w:rsidR="0005207F" w:rsidRDefault="0005207F" w:rsidP="0016163E">
      <w:r>
        <w:separator/>
      </w:r>
    </w:p>
  </w:endnote>
  <w:endnote w:type="continuationSeparator" w:id="0">
    <w:p w14:paraId="10DD9AF8" w14:textId="77777777" w:rsidR="0005207F" w:rsidRDefault="0005207F" w:rsidP="0016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B87B3" w14:textId="77777777" w:rsidR="009F2637" w:rsidRDefault="001D7503" w:rsidP="009F2637">
    <w:pPr>
      <w:tabs>
        <w:tab w:val="center" w:pos="4513"/>
        <w:tab w:val="right" w:pos="9026"/>
      </w:tabs>
      <w:jc w:val="center"/>
      <w:rPr>
        <w:rFonts w:ascii="Tahoma" w:hAnsi="Tahoma"/>
        <w:sz w:val="16"/>
      </w:rPr>
    </w:pPr>
    <w:r w:rsidRPr="00780222">
      <w:rPr>
        <w:rFonts w:ascii="Tahoma" w:hAnsi="Tahoma"/>
        <w:sz w:val="16"/>
      </w:rPr>
      <w:t xml:space="preserve">Page </w:t>
    </w:r>
    <w:r w:rsidRPr="00780222">
      <w:rPr>
        <w:rFonts w:ascii="Tahoma" w:hAnsi="Tahoma"/>
        <w:sz w:val="16"/>
      </w:rPr>
      <w:fldChar w:fldCharType="begin"/>
    </w:r>
    <w:r w:rsidRPr="00780222">
      <w:rPr>
        <w:rFonts w:ascii="Tahoma" w:hAnsi="Tahoma"/>
        <w:sz w:val="16"/>
      </w:rPr>
      <w:instrText xml:space="preserve"> PAGE </w:instrText>
    </w:r>
    <w:r w:rsidRPr="00780222">
      <w:rPr>
        <w:rFonts w:ascii="Tahoma" w:hAnsi="Tahoma"/>
        <w:sz w:val="16"/>
      </w:rPr>
      <w:fldChar w:fldCharType="separate"/>
    </w:r>
    <w:r w:rsidR="00176891">
      <w:rPr>
        <w:rFonts w:ascii="Tahoma" w:hAnsi="Tahoma"/>
        <w:noProof/>
        <w:sz w:val="16"/>
      </w:rPr>
      <w:t>2</w:t>
    </w:r>
    <w:r w:rsidRPr="00780222">
      <w:rPr>
        <w:rFonts w:ascii="Tahoma" w:hAnsi="Tahoma"/>
        <w:sz w:val="16"/>
      </w:rPr>
      <w:fldChar w:fldCharType="end"/>
    </w:r>
    <w:r w:rsidRPr="00780222">
      <w:rPr>
        <w:rFonts w:ascii="Tahoma" w:hAnsi="Tahoma"/>
        <w:sz w:val="16"/>
      </w:rPr>
      <w:t xml:space="preserve"> of </w:t>
    </w:r>
    <w:r w:rsidRPr="00780222">
      <w:rPr>
        <w:rFonts w:ascii="Tahoma" w:hAnsi="Tahoma"/>
        <w:sz w:val="16"/>
      </w:rPr>
      <w:fldChar w:fldCharType="begin"/>
    </w:r>
    <w:r w:rsidRPr="00780222">
      <w:rPr>
        <w:rFonts w:ascii="Tahoma" w:hAnsi="Tahoma"/>
        <w:sz w:val="16"/>
      </w:rPr>
      <w:instrText xml:space="preserve"> NUMPAGES  </w:instrText>
    </w:r>
    <w:r w:rsidRPr="00780222">
      <w:rPr>
        <w:rFonts w:ascii="Tahoma" w:hAnsi="Tahoma"/>
        <w:sz w:val="16"/>
      </w:rPr>
      <w:fldChar w:fldCharType="separate"/>
    </w:r>
    <w:r w:rsidR="007F4EF9">
      <w:rPr>
        <w:rFonts w:ascii="Tahoma" w:hAnsi="Tahoma"/>
        <w:noProof/>
        <w:sz w:val="16"/>
      </w:rPr>
      <w:t>1</w:t>
    </w:r>
    <w:r w:rsidRPr="00780222">
      <w:rPr>
        <w:rFonts w:ascii="Tahoma" w:hAnsi="Tahoma"/>
        <w:sz w:val="16"/>
      </w:rPr>
      <w:fldChar w:fldCharType="end"/>
    </w:r>
    <w:r>
      <w:rPr>
        <w:rFonts w:ascii="Tahoma" w:hAnsi="Tahoma"/>
        <w:sz w:val="16"/>
      </w:rPr>
      <w:tab/>
      <w:t xml:space="preserve">e-mail: </w:t>
    </w:r>
    <w:hyperlink r:id="rId1" w:history="1">
      <w:r w:rsidRPr="001C729E">
        <w:rPr>
          <w:rStyle w:val="Hyperlink"/>
          <w:rFonts w:ascii="Tahoma" w:hAnsi="Tahoma"/>
          <w:sz w:val="16"/>
        </w:rPr>
        <w:t>info@fotga.org.uk</w:t>
      </w:r>
    </w:hyperlink>
    <w:r>
      <w:rPr>
        <w:rFonts w:ascii="Tahoma" w:hAnsi="Tahoma"/>
        <w:sz w:val="16"/>
      </w:rPr>
      <w:t xml:space="preserve"> </w:t>
    </w:r>
    <w:r w:rsidRPr="00780222">
      <w:rPr>
        <w:rFonts w:ascii="Tahoma" w:hAnsi="Tahoma"/>
        <w:sz w:val="16"/>
      </w:rPr>
      <w:tab/>
    </w:r>
    <w:r>
      <w:rPr>
        <w:rFonts w:ascii="Tahoma" w:hAnsi="Tahoma"/>
        <w:sz w:val="16"/>
      </w:rPr>
      <w:t>2019-07-13</w:t>
    </w:r>
  </w:p>
  <w:p w14:paraId="0891C92E" w14:textId="77777777" w:rsidR="009F2637" w:rsidRDefault="001D7503" w:rsidP="009F2637">
    <w:pPr>
      <w:tabs>
        <w:tab w:val="center" w:pos="4513"/>
        <w:tab w:val="right" w:pos="9026"/>
      </w:tabs>
      <w:jc w:val="center"/>
      <w:rPr>
        <w:rFonts w:ascii="Tahoma" w:hAnsi="Tahoma"/>
        <w:sz w:val="16"/>
      </w:rPr>
    </w:pPr>
    <w:r>
      <w:rPr>
        <w:rFonts w:ascii="Tahoma" w:hAnsi="Tahoma"/>
        <w:sz w:val="16"/>
      </w:rPr>
      <w:t>FoTGA, 8, Essex Close, Morden, Surrey SM4 4NP</w:t>
    </w:r>
  </w:p>
  <w:p w14:paraId="5BDF9398" w14:textId="77777777" w:rsidR="009F2637" w:rsidRPr="00780222" w:rsidRDefault="001D7503" w:rsidP="009F2637">
    <w:pPr>
      <w:tabs>
        <w:tab w:val="center" w:pos="4513"/>
        <w:tab w:val="right" w:pos="9026"/>
      </w:tabs>
      <w:jc w:val="center"/>
      <w:rPr>
        <w:rFonts w:ascii="Tahoma" w:hAnsi="Tahoma" w:cs="Tahoma"/>
        <w:bCs/>
        <w:sz w:val="16"/>
        <w:szCs w:val="16"/>
      </w:rPr>
    </w:pPr>
    <w:r>
      <w:rPr>
        <w:rFonts w:ascii="Tahoma" w:hAnsi="Tahoma"/>
        <w:sz w:val="16"/>
      </w:rPr>
      <w:t>Registere</w:t>
    </w:r>
    <w:r w:rsidR="00F80408">
      <w:rPr>
        <w:rFonts w:ascii="Tahoma" w:hAnsi="Tahoma"/>
        <w:sz w:val="16"/>
      </w:rPr>
      <w:t>d in England Charity No. 1171620</w:t>
    </w:r>
    <w:r>
      <w:rPr>
        <w:rFonts w:ascii="Tahoma" w:hAnsi="Tahoma"/>
        <w:sz w:val="16"/>
      </w:rPr>
      <w:t xml:space="preserve">      NGO in The Gambia No. A92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C496F" w14:textId="77777777" w:rsidR="009F2637" w:rsidRDefault="001D7503" w:rsidP="009F2637">
    <w:pPr>
      <w:tabs>
        <w:tab w:val="center" w:pos="4513"/>
        <w:tab w:val="right" w:pos="9026"/>
      </w:tabs>
      <w:jc w:val="center"/>
      <w:rPr>
        <w:rFonts w:ascii="Tahoma" w:hAnsi="Tahoma"/>
        <w:sz w:val="16"/>
      </w:rPr>
    </w:pPr>
    <w:r w:rsidRPr="00780222">
      <w:rPr>
        <w:rFonts w:ascii="Tahoma" w:hAnsi="Tahoma"/>
        <w:sz w:val="16"/>
      </w:rPr>
      <w:t xml:space="preserve">Page </w:t>
    </w:r>
    <w:r w:rsidRPr="00780222">
      <w:rPr>
        <w:rFonts w:ascii="Tahoma" w:hAnsi="Tahoma"/>
        <w:sz w:val="16"/>
      </w:rPr>
      <w:fldChar w:fldCharType="begin"/>
    </w:r>
    <w:r w:rsidRPr="00780222">
      <w:rPr>
        <w:rFonts w:ascii="Tahoma" w:hAnsi="Tahoma"/>
        <w:sz w:val="16"/>
      </w:rPr>
      <w:instrText xml:space="preserve"> PAGE </w:instrText>
    </w:r>
    <w:r w:rsidRPr="00780222">
      <w:rPr>
        <w:rFonts w:ascii="Tahoma" w:hAnsi="Tahoma"/>
        <w:sz w:val="16"/>
      </w:rPr>
      <w:fldChar w:fldCharType="separate"/>
    </w:r>
    <w:r w:rsidR="0005207F">
      <w:rPr>
        <w:rFonts w:ascii="Tahoma" w:hAnsi="Tahoma"/>
        <w:noProof/>
        <w:sz w:val="16"/>
      </w:rPr>
      <w:t>1</w:t>
    </w:r>
    <w:r w:rsidRPr="00780222">
      <w:rPr>
        <w:rFonts w:ascii="Tahoma" w:hAnsi="Tahoma"/>
        <w:sz w:val="16"/>
      </w:rPr>
      <w:fldChar w:fldCharType="end"/>
    </w:r>
    <w:r w:rsidRPr="00780222">
      <w:rPr>
        <w:rFonts w:ascii="Tahoma" w:hAnsi="Tahoma"/>
        <w:sz w:val="16"/>
      </w:rPr>
      <w:t xml:space="preserve"> of </w:t>
    </w:r>
    <w:r w:rsidRPr="00780222">
      <w:rPr>
        <w:rFonts w:ascii="Tahoma" w:hAnsi="Tahoma"/>
        <w:sz w:val="16"/>
      </w:rPr>
      <w:fldChar w:fldCharType="begin"/>
    </w:r>
    <w:r w:rsidRPr="00780222">
      <w:rPr>
        <w:rFonts w:ascii="Tahoma" w:hAnsi="Tahoma"/>
        <w:sz w:val="16"/>
      </w:rPr>
      <w:instrText xml:space="preserve"> NUMPAGES  </w:instrText>
    </w:r>
    <w:r w:rsidRPr="00780222">
      <w:rPr>
        <w:rFonts w:ascii="Tahoma" w:hAnsi="Tahoma"/>
        <w:sz w:val="16"/>
      </w:rPr>
      <w:fldChar w:fldCharType="separate"/>
    </w:r>
    <w:r w:rsidR="0005207F">
      <w:rPr>
        <w:rFonts w:ascii="Tahoma" w:hAnsi="Tahoma"/>
        <w:noProof/>
        <w:sz w:val="16"/>
      </w:rPr>
      <w:t>1</w:t>
    </w:r>
    <w:r w:rsidRPr="00780222">
      <w:rPr>
        <w:rFonts w:ascii="Tahoma" w:hAnsi="Tahoma"/>
        <w:sz w:val="16"/>
      </w:rPr>
      <w:fldChar w:fldCharType="end"/>
    </w:r>
    <w:r>
      <w:rPr>
        <w:rFonts w:ascii="Tahoma" w:hAnsi="Tahoma"/>
        <w:sz w:val="16"/>
      </w:rPr>
      <w:tab/>
      <w:t xml:space="preserve">e-mail: </w:t>
    </w:r>
    <w:hyperlink r:id="rId1" w:history="1">
      <w:r w:rsidRPr="001C729E">
        <w:rPr>
          <w:rStyle w:val="Hyperlink"/>
          <w:rFonts w:ascii="Tahoma" w:hAnsi="Tahoma"/>
          <w:sz w:val="16"/>
        </w:rPr>
        <w:t>info@fotga.org.uk</w:t>
      </w:r>
    </w:hyperlink>
    <w:r>
      <w:rPr>
        <w:rFonts w:ascii="Tahoma" w:hAnsi="Tahoma"/>
        <w:sz w:val="16"/>
      </w:rPr>
      <w:t xml:space="preserve"> </w:t>
    </w:r>
    <w:r w:rsidRPr="00780222">
      <w:rPr>
        <w:rFonts w:ascii="Tahoma" w:hAnsi="Tahoma"/>
        <w:sz w:val="16"/>
      </w:rPr>
      <w:tab/>
    </w:r>
  </w:p>
  <w:p w14:paraId="19FA036A" w14:textId="77777777" w:rsidR="009F2637" w:rsidRDefault="001D7503" w:rsidP="009F2637">
    <w:pPr>
      <w:tabs>
        <w:tab w:val="center" w:pos="4513"/>
        <w:tab w:val="right" w:pos="9026"/>
      </w:tabs>
      <w:jc w:val="center"/>
      <w:rPr>
        <w:rFonts w:ascii="Tahoma" w:hAnsi="Tahoma"/>
        <w:sz w:val="16"/>
      </w:rPr>
    </w:pPr>
    <w:r>
      <w:rPr>
        <w:rFonts w:ascii="Tahoma" w:hAnsi="Tahoma"/>
        <w:sz w:val="16"/>
      </w:rPr>
      <w:t>FoTGA, 8, Essex Close, Morden, Surrey SM4 4NP</w:t>
    </w:r>
  </w:p>
  <w:p w14:paraId="2761B60D" w14:textId="77777777" w:rsidR="009F2637" w:rsidRPr="00780222" w:rsidRDefault="001D7503" w:rsidP="009F2637">
    <w:pPr>
      <w:tabs>
        <w:tab w:val="center" w:pos="4513"/>
        <w:tab w:val="right" w:pos="9026"/>
      </w:tabs>
      <w:jc w:val="center"/>
      <w:rPr>
        <w:rFonts w:ascii="Tahoma" w:hAnsi="Tahoma" w:cs="Tahoma"/>
        <w:bCs/>
        <w:sz w:val="16"/>
        <w:szCs w:val="16"/>
      </w:rPr>
    </w:pPr>
    <w:r>
      <w:rPr>
        <w:rFonts w:ascii="Tahoma" w:hAnsi="Tahoma"/>
        <w:sz w:val="16"/>
      </w:rPr>
      <w:t>Registere</w:t>
    </w:r>
    <w:r w:rsidR="00F80408">
      <w:rPr>
        <w:rFonts w:ascii="Tahoma" w:hAnsi="Tahoma"/>
        <w:sz w:val="16"/>
      </w:rPr>
      <w:t>d in England Charity No. 1171620</w:t>
    </w:r>
    <w:r>
      <w:rPr>
        <w:rFonts w:ascii="Tahoma" w:hAnsi="Tahoma"/>
        <w:sz w:val="16"/>
      </w:rPr>
      <w:t xml:space="preserve">      NGO in The Gambia No. A92</w:t>
    </w:r>
  </w:p>
  <w:p w14:paraId="6A91E191" w14:textId="77777777" w:rsidR="009F2637" w:rsidRDefault="009F2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0AECA" w14:textId="77777777" w:rsidR="0005207F" w:rsidRDefault="0005207F" w:rsidP="0016163E">
      <w:r>
        <w:separator/>
      </w:r>
    </w:p>
  </w:footnote>
  <w:footnote w:type="continuationSeparator" w:id="0">
    <w:p w14:paraId="14DC9EB1" w14:textId="77777777" w:rsidR="0005207F" w:rsidRDefault="0005207F" w:rsidP="00161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5E03" w14:textId="77777777" w:rsidR="009F2637" w:rsidRPr="0016163E" w:rsidRDefault="0016163E" w:rsidP="009F2637">
    <w:pPr>
      <w:jc w:val="center"/>
      <w:rPr>
        <w:rFonts w:ascii="Tahoma" w:hAnsi="Tahoma" w:cs="Tahoma"/>
        <w:sz w:val="22"/>
      </w:rPr>
    </w:pPr>
    <w:r w:rsidRPr="0016163E">
      <w:rPr>
        <w:rFonts w:ascii="Tahoma" w:hAnsi="Tahoma" w:cs="Tahoma"/>
        <w:sz w:val="36"/>
      </w:rPr>
      <w:t>FRIENDS OF THE GAMBIA ASSOCIATION CIO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758F" w14:textId="77777777" w:rsidR="0016163E" w:rsidRPr="00041780" w:rsidRDefault="0016163E" w:rsidP="0016163E">
    <w:pPr>
      <w:pStyle w:val="Heading2"/>
      <w:rPr>
        <w:rFonts w:ascii="Century Gothic" w:hAnsi="Century Gothic"/>
        <w:b/>
        <w:bCs/>
        <w:color w:val="336633"/>
        <w:sz w:val="28"/>
      </w:rPr>
    </w:pPr>
    <w:r>
      <w:rPr>
        <w:rFonts w:ascii="Century Gothic" w:hAnsi="Century Gothic"/>
        <w:noProof/>
        <w:lang w:eastAsia="en-GB"/>
      </w:rPr>
      <w:drawing>
        <wp:anchor distT="0" distB="0" distL="114300" distR="114300" simplePos="0" relativeHeight="251661312" behindDoc="1" locked="0" layoutInCell="1" allowOverlap="1" wp14:anchorId="7331B827" wp14:editId="5572A9DA">
          <wp:simplePos x="0" y="0"/>
          <wp:positionH relativeFrom="column">
            <wp:posOffset>5241925</wp:posOffset>
          </wp:positionH>
          <wp:positionV relativeFrom="paragraph">
            <wp:posOffset>-12700</wp:posOffset>
          </wp:positionV>
          <wp:extent cx="483235" cy="526415"/>
          <wp:effectExtent l="0" t="0" r="0" b="6985"/>
          <wp:wrapTight wrapText="bothSides">
            <wp:wrapPolygon edited="0">
              <wp:start x="0" y="0"/>
              <wp:lineTo x="0" y="21105"/>
              <wp:lineTo x="20436" y="21105"/>
              <wp:lineTo x="20436" y="0"/>
              <wp:lineTo x="0" y="0"/>
            </wp:wrapPolygon>
          </wp:wrapTight>
          <wp:docPr id="10" name="Picture 10" descr="tree3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ee3re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3235" cy="526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2AEAE970" wp14:editId="110A2DFB">
          <wp:simplePos x="0" y="0"/>
          <wp:positionH relativeFrom="column">
            <wp:posOffset>-474980</wp:posOffset>
          </wp:positionH>
          <wp:positionV relativeFrom="paragraph">
            <wp:posOffset>3175</wp:posOffset>
          </wp:positionV>
          <wp:extent cx="466090" cy="509270"/>
          <wp:effectExtent l="0" t="0" r="0" b="5080"/>
          <wp:wrapTight wrapText="bothSides">
            <wp:wrapPolygon edited="0">
              <wp:start x="0" y="0"/>
              <wp:lineTo x="0" y="21007"/>
              <wp:lineTo x="20305" y="21007"/>
              <wp:lineTo x="20305" y="0"/>
              <wp:lineTo x="0" y="0"/>
            </wp:wrapPolygon>
          </wp:wrapTight>
          <wp:docPr id="9" name="Picture 9" descr="tre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ee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66090" cy="509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2AA3">
      <w:rPr>
        <w:sz w:val="36"/>
      </w:rPr>
      <w:t xml:space="preserve"> </w:t>
    </w:r>
    <w:r w:rsidRPr="00041780">
      <w:rPr>
        <w:sz w:val="36"/>
      </w:rPr>
      <w:t>FRIENDS OF THE GAMBIA ASSOCIATION</w:t>
    </w:r>
    <w:r>
      <w:rPr>
        <w:sz w:val="36"/>
      </w:rPr>
      <w:t xml:space="preserve"> CIO</w:t>
    </w:r>
  </w:p>
  <w:p w14:paraId="7CC0B395" w14:textId="77777777" w:rsidR="0016163E" w:rsidRDefault="0016163E" w:rsidP="0016163E">
    <w:pPr>
      <w:pStyle w:val="Header"/>
      <w:jc w:val="center"/>
    </w:pPr>
    <w:r>
      <w:rPr>
        <w:rFonts w:ascii="Arial" w:hAnsi="Arial"/>
        <w:noProof/>
        <w:sz w:val="36"/>
        <w:lang w:eastAsia="en-GB"/>
      </w:rPr>
      <w:drawing>
        <wp:anchor distT="0" distB="0" distL="114300" distR="114300" simplePos="0" relativeHeight="251660288" behindDoc="1" locked="0" layoutInCell="1" allowOverlap="1" wp14:anchorId="4E92A3D0" wp14:editId="6AA35427">
          <wp:simplePos x="0" y="0"/>
          <wp:positionH relativeFrom="column">
            <wp:posOffset>1722755</wp:posOffset>
          </wp:positionH>
          <wp:positionV relativeFrom="paragraph">
            <wp:posOffset>137160</wp:posOffset>
          </wp:positionV>
          <wp:extent cx="2043430" cy="414655"/>
          <wp:effectExtent l="0" t="0" r="0" b="0"/>
          <wp:wrapTight wrapText="bothSides">
            <wp:wrapPolygon edited="0">
              <wp:start x="4229" y="0"/>
              <wp:lineTo x="2215" y="992"/>
              <wp:lineTo x="1812" y="3969"/>
              <wp:lineTo x="1812" y="19847"/>
              <wp:lineTo x="20539" y="19847"/>
              <wp:lineTo x="20338" y="6946"/>
              <wp:lineTo x="18929" y="992"/>
              <wp:lineTo x="16311" y="0"/>
              <wp:lineTo x="4229" y="0"/>
            </wp:wrapPolygon>
          </wp:wrapTight>
          <wp:docPr id="1" name="Picture 1" descr="FoTGA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GA New Logo"/>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t="21821" b="41810"/>
                  <a:stretch/>
                </pic:blipFill>
                <pic:spPr bwMode="auto">
                  <a:xfrm>
                    <a:off x="0" y="0"/>
                    <a:ext cx="2043430" cy="414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B643A8" w14:textId="77777777" w:rsidR="0016163E" w:rsidRDefault="0016163E" w:rsidP="0016163E">
    <w:pPr>
      <w:pStyle w:val="Heading2"/>
      <w:rPr>
        <w:rFonts w:ascii="Century Gothic" w:hAnsi="Century Gothic"/>
        <w:b/>
        <w:bCs/>
        <w:color w:val="336633"/>
        <w:sz w:val="28"/>
      </w:rPr>
    </w:pPr>
  </w:p>
  <w:p w14:paraId="764E467D" w14:textId="77777777" w:rsidR="0016163E" w:rsidRDefault="0016163E" w:rsidP="0016163E">
    <w:pPr>
      <w:pStyle w:val="Header"/>
      <w:jc w:val="center"/>
    </w:pPr>
  </w:p>
  <w:p w14:paraId="33F32E09" w14:textId="77777777" w:rsidR="009F2637" w:rsidRDefault="009F2637" w:rsidP="009F263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01DE"/>
    <w:multiLevelType w:val="hybridMultilevel"/>
    <w:tmpl w:val="586CA5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163E"/>
    <w:rsid w:val="0005207F"/>
    <w:rsid w:val="00093B0C"/>
    <w:rsid w:val="0016163E"/>
    <w:rsid w:val="00163F6A"/>
    <w:rsid w:val="00175615"/>
    <w:rsid w:val="00176891"/>
    <w:rsid w:val="001D7503"/>
    <w:rsid w:val="002D656E"/>
    <w:rsid w:val="002E2763"/>
    <w:rsid w:val="002E761D"/>
    <w:rsid w:val="002F740A"/>
    <w:rsid w:val="0032236F"/>
    <w:rsid w:val="00356B90"/>
    <w:rsid w:val="00376B7C"/>
    <w:rsid w:val="003E5D9C"/>
    <w:rsid w:val="00454105"/>
    <w:rsid w:val="004631EB"/>
    <w:rsid w:val="004757DB"/>
    <w:rsid w:val="004832C6"/>
    <w:rsid w:val="004D4E9D"/>
    <w:rsid w:val="00596194"/>
    <w:rsid w:val="005C4693"/>
    <w:rsid w:val="005E099A"/>
    <w:rsid w:val="00645CDA"/>
    <w:rsid w:val="006F5926"/>
    <w:rsid w:val="00701314"/>
    <w:rsid w:val="007064FC"/>
    <w:rsid w:val="00715E3F"/>
    <w:rsid w:val="0072660E"/>
    <w:rsid w:val="00734C7B"/>
    <w:rsid w:val="007D1B91"/>
    <w:rsid w:val="007F4EF9"/>
    <w:rsid w:val="0084075A"/>
    <w:rsid w:val="00886B86"/>
    <w:rsid w:val="00886DF1"/>
    <w:rsid w:val="008C236C"/>
    <w:rsid w:val="009F2637"/>
    <w:rsid w:val="00B0343B"/>
    <w:rsid w:val="00B645A3"/>
    <w:rsid w:val="00D56E22"/>
    <w:rsid w:val="00D637EB"/>
    <w:rsid w:val="00D90C03"/>
    <w:rsid w:val="00E10CD4"/>
    <w:rsid w:val="00E847AF"/>
    <w:rsid w:val="00EA069B"/>
    <w:rsid w:val="00EE1247"/>
    <w:rsid w:val="00F07C77"/>
    <w:rsid w:val="00F659B7"/>
    <w:rsid w:val="00F80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A12416"/>
  <w15:docId w15:val="{E5040859-DC8E-4FD0-9435-D617B70A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63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6163E"/>
    <w:pPr>
      <w:keepNext/>
      <w:jc w:val="center"/>
      <w:outlineLvl w:val="1"/>
    </w:pPr>
    <w:rPr>
      <w:rFonts w:ascii="Tahoma" w:hAnsi="Tahoma" w:cs="Tahoma"/>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163E"/>
    <w:rPr>
      <w:rFonts w:ascii="Tahoma" w:eastAsia="Times New Roman" w:hAnsi="Tahoma" w:cs="Tahoma"/>
      <w:sz w:val="40"/>
      <w:szCs w:val="24"/>
    </w:rPr>
  </w:style>
  <w:style w:type="paragraph" w:styleId="Header">
    <w:name w:val="header"/>
    <w:basedOn w:val="Normal"/>
    <w:link w:val="HeaderChar"/>
    <w:uiPriority w:val="99"/>
    <w:rsid w:val="0016163E"/>
    <w:pPr>
      <w:tabs>
        <w:tab w:val="center" w:pos="4153"/>
        <w:tab w:val="right" w:pos="8306"/>
      </w:tabs>
    </w:pPr>
  </w:style>
  <w:style w:type="character" w:customStyle="1" w:styleId="HeaderChar">
    <w:name w:val="Header Char"/>
    <w:basedOn w:val="DefaultParagraphFont"/>
    <w:link w:val="Header"/>
    <w:uiPriority w:val="99"/>
    <w:rsid w:val="0016163E"/>
    <w:rPr>
      <w:rFonts w:ascii="Times New Roman" w:eastAsia="Times New Roman" w:hAnsi="Times New Roman" w:cs="Times New Roman"/>
      <w:sz w:val="24"/>
      <w:szCs w:val="24"/>
    </w:rPr>
  </w:style>
  <w:style w:type="paragraph" w:styleId="Footer">
    <w:name w:val="footer"/>
    <w:basedOn w:val="Normal"/>
    <w:link w:val="FooterChar"/>
    <w:uiPriority w:val="99"/>
    <w:rsid w:val="0016163E"/>
    <w:pPr>
      <w:tabs>
        <w:tab w:val="center" w:pos="4153"/>
        <w:tab w:val="right" w:pos="8306"/>
      </w:tabs>
    </w:pPr>
  </w:style>
  <w:style w:type="character" w:customStyle="1" w:styleId="FooterChar">
    <w:name w:val="Footer Char"/>
    <w:basedOn w:val="DefaultParagraphFont"/>
    <w:link w:val="Footer"/>
    <w:uiPriority w:val="99"/>
    <w:rsid w:val="0016163E"/>
    <w:rPr>
      <w:rFonts w:ascii="Times New Roman" w:eastAsia="Times New Roman" w:hAnsi="Times New Roman" w:cs="Times New Roman"/>
      <w:sz w:val="24"/>
      <w:szCs w:val="24"/>
    </w:rPr>
  </w:style>
  <w:style w:type="character" w:styleId="Hyperlink">
    <w:name w:val="Hyperlink"/>
    <w:rsid w:val="0016163E"/>
    <w:rPr>
      <w:color w:val="0000FF"/>
      <w:u w:val="single"/>
    </w:rPr>
  </w:style>
  <w:style w:type="paragraph" w:customStyle="1" w:styleId="Default">
    <w:name w:val="Default"/>
    <w:rsid w:val="0016163E"/>
    <w:pPr>
      <w:autoSpaceDE w:val="0"/>
      <w:autoSpaceDN w:val="0"/>
      <w:adjustRightInd w:val="0"/>
      <w:spacing w:after="0" w:line="240" w:lineRule="auto"/>
    </w:pPr>
    <w:rPr>
      <w:rFonts w:ascii="Tahoma" w:eastAsia="Times New Roman" w:hAnsi="Tahoma" w:cs="Tahoma"/>
      <w:color w:val="000000"/>
      <w:sz w:val="24"/>
      <w:szCs w:val="24"/>
      <w:lang w:eastAsia="en-GB"/>
    </w:rPr>
  </w:style>
  <w:style w:type="table" w:styleId="TableGrid">
    <w:name w:val="Table Grid"/>
    <w:basedOn w:val="TableNormal"/>
    <w:rsid w:val="0016163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163E"/>
    <w:rPr>
      <w:rFonts w:ascii="Tahoma" w:hAnsi="Tahoma" w:cs="Tahoma"/>
      <w:sz w:val="16"/>
      <w:szCs w:val="16"/>
    </w:rPr>
  </w:style>
  <w:style w:type="character" w:customStyle="1" w:styleId="BalloonTextChar">
    <w:name w:val="Balloon Text Char"/>
    <w:basedOn w:val="DefaultParagraphFont"/>
    <w:link w:val="BalloonText"/>
    <w:uiPriority w:val="99"/>
    <w:semiHidden/>
    <w:rsid w:val="0016163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fotga.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fotga.org.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1041</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jeffphillips</dc:creator>
  <cp:keywords/>
  <dc:description/>
  <cp:lastModifiedBy>Gillian Hill</cp:lastModifiedBy>
  <cp:revision>3</cp:revision>
  <cp:lastPrinted>2021-08-19T16:53:00Z</cp:lastPrinted>
  <dcterms:created xsi:type="dcterms:W3CDTF">2021-09-05T16:21:00Z</dcterms:created>
  <dcterms:modified xsi:type="dcterms:W3CDTF">2021-09-08T21:19:00Z</dcterms:modified>
</cp:coreProperties>
</file>